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55" w:rsidRPr="000D5E02" w:rsidRDefault="00AA3055" w:rsidP="000D5E02">
      <w:pPr>
        <w:spacing w:after="0" w:line="360" w:lineRule="auto"/>
        <w:ind w:left="0"/>
        <w:jc w:val="center"/>
        <w:rPr>
          <w:b/>
          <w:sz w:val="22"/>
          <w:szCs w:val="22"/>
          <w:lang w:eastAsia="ar-SA"/>
        </w:rPr>
      </w:pPr>
      <w:r w:rsidRPr="000D5E02">
        <w:rPr>
          <w:b/>
          <w:sz w:val="22"/>
          <w:szCs w:val="22"/>
          <w:lang w:eastAsia="ar-SA"/>
        </w:rPr>
        <w:t>TERMO DE REFERÊNCIA</w:t>
      </w:r>
      <w:bookmarkStart w:id="0" w:name="_GoBack"/>
      <w:bookmarkEnd w:id="0"/>
    </w:p>
    <w:p w:rsidR="00AA3055" w:rsidRPr="000D5E02" w:rsidRDefault="00AA3055" w:rsidP="000D5E02">
      <w:pPr>
        <w:widowControl w:val="0"/>
        <w:numPr>
          <w:ilvl w:val="0"/>
          <w:numId w:val="1"/>
        </w:numPr>
        <w:suppressAutoHyphens/>
        <w:spacing w:after="0" w:line="360" w:lineRule="auto"/>
        <w:rPr>
          <w:sz w:val="22"/>
          <w:szCs w:val="22"/>
        </w:rPr>
      </w:pPr>
      <w:r w:rsidRPr="000D5E02">
        <w:rPr>
          <w:sz w:val="22"/>
          <w:szCs w:val="22"/>
          <w:u w:val="single"/>
          <w:shd w:val="clear" w:color="auto" w:fill="B3B3B3"/>
        </w:rPr>
        <w:t>OBJETO</w:t>
      </w:r>
    </w:p>
    <w:p w:rsidR="00AA3055" w:rsidRPr="000D5E02" w:rsidRDefault="00090728" w:rsidP="000D5E02">
      <w:pPr>
        <w:widowControl w:val="0"/>
        <w:numPr>
          <w:ilvl w:val="1"/>
          <w:numId w:val="1"/>
        </w:numPr>
        <w:suppressAutoHyphens/>
        <w:spacing w:after="0" w:line="360" w:lineRule="auto"/>
        <w:rPr>
          <w:sz w:val="22"/>
          <w:szCs w:val="22"/>
        </w:rPr>
      </w:pPr>
      <w:r w:rsidRPr="000D5E02">
        <w:rPr>
          <w:sz w:val="22"/>
          <w:szCs w:val="22"/>
        </w:rPr>
        <w:t>Aquisição</w:t>
      </w:r>
      <w:r w:rsidR="00AA3055" w:rsidRPr="000D5E02">
        <w:rPr>
          <w:sz w:val="22"/>
          <w:szCs w:val="22"/>
        </w:rPr>
        <w:t xml:space="preserve"> </w:t>
      </w:r>
      <w:r w:rsidR="00B54B62" w:rsidRPr="000D5E02">
        <w:rPr>
          <w:sz w:val="22"/>
          <w:szCs w:val="22"/>
        </w:rPr>
        <w:t>de</w:t>
      </w:r>
      <w:r w:rsidR="00C443CA" w:rsidRPr="000D5E02">
        <w:rPr>
          <w:b/>
          <w:sz w:val="22"/>
          <w:szCs w:val="22"/>
        </w:rPr>
        <w:t xml:space="preserve"> </w:t>
      </w:r>
      <w:r w:rsidR="009814DA" w:rsidRPr="009814DA">
        <w:rPr>
          <w:b/>
          <w:color w:val="FF0000"/>
          <w:sz w:val="22"/>
          <w:szCs w:val="22"/>
        </w:rPr>
        <w:t>AQUISIÇÃO DE PATRULHA AGRICOLA E IMPLEMENTOS</w:t>
      </w:r>
      <w:r w:rsidR="00F86B59" w:rsidRPr="000D5E02">
        <w:rPr>
          <w:b/>
          <w:sz w:val="22"/>
          <w:szCs w:val="22"/>
        </w:rPr>
        <w:t>,</w:t>
      </w:r>
      <w:r w:rsidR="00AA3055" w:rsidRPr="000D5E02">
        <w:rPr>
          <w:sz w:val="22"/>
          <w:szCs w:val="22"/>
        </w:rPr>
        <w:t xml:space="preserve"> </w:t>
      </w:r>
      <w:r w:rsidR="00AC5B9F" w:rsidRPr="000D5E02">
        <w:rPr>
          <w:sz w:val="22"/>
          <w:szCs w:val="22"/>
        </w:rPr>
        <w:t>visando</w:t>
      </w:r>
      <w:r w:rsidR="00AA3055" w:rsidRPr="000D5E02">
        <w:rPr>
          <w:sz w:val="22"/>
          <w:szCs w:val="22"/>
        </w:rPr>
        <w:t xml:space="preserve"> atender às necessidades </w:t>
      </w:r>
      <w:r w:rsidR="009814DA" w:rsidRPr="000D5E02">
        <w:rPr>
          <w:sz w:val="22"/>
          <w:szCs w:val="22"/>
        </w:rPr>
        <w:t xml:space="preserve">da </w:t>
      </w:r>
      <w:r w:rsidR="009814DA" w:rsidRPr="009814DA">
        <w:rPr>
          <w:b/>
          <w:color w:val="FF0000"/>
          <w:sz w:val="22"/>
          <w:szCs w:val="22"/>
        </w:rPr>
        <w:t>SECRETARIA</w:t>
      </w:r>
      <w:r w:rsidR="00956DDE">
        <w:rPr>
          <w:b/>
          <w:color w:val="FF0000"/>
          <w:sz w:val="22"/>
          <w:szCs w:val="22"/>
        </w:rPr>
        <w:t xml:space="preserve"> DE AGRICULTURA </w:t>
      </w:r>
      <w:r w:rsidR="00AA3055" w:rsidRPr="000D5E02">
        <w:rPr>
          <w:sz w:val="22"/>
          <w:szCs w:val="22"/>
        </w:rPr>
        <w:t>conforme especificações e quantidades estabelecidas abaixo:</w:t>
      </w:r>
    </w:p>
    <w:tbl>
      <w:tblPr>
        <w:tblW w:w="9899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11"/>
        <w:gridCol w:w="851"/>
        <w:gridCol w:w="1131"/>
        <w:gridCol w:w="4325"/>
        <w:gridCol w:w="1559"/>
        <w:gridCol w:w="1522"/>
      </w:tblGrid>
      <w:tr w:rsidR="00956DDE" w:rsidRPr="00956DDE" w:rsidTr="00956DDE">
        <w:trPr>
          <w:trHeight w:val="255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>Item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>Unidade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>Quantidade</w:t>
            </w:r>
          </w:p>
        </w:tc>
        <w:tc>
          <w:tcPr>
            <w:tcW w:w="43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>Descrição do Produto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>Valor Unitário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>Total</w:t>
            </w:r>
          </w:p>
        </w:tc>
      </w:tr>
      <w:tr w:rsidR="00956DDE" w:rsidRPr="00956DDE" w:rsidTr="00956DDE">
        <w:trPr>
          <w:trHeight w:val="10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56DDE" w:rsidRPr="00956DDE" w:rsidRDefault="00956DDE" w:rsidP="004911D3">
            <w:pPr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>
              <w:rPr>
                <w:rFonts w:ascii="Arial" w:hAnsi="Arial" w:cs="Arial"/>
                <w:sz w:val="18"/>
                <w:szCs w:val="18"/>
                <w:lang w:val="pt-PT" w:eastAsia="pt-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56DDE" w:rsidRPr="00956DDE" w:rsidRDefault="00956DDE" w:rsidP="004911D3">
            <w:pPr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sz w:val="18"/>
                <w:szCs w:val="18"/>
                <w:lang w:val="pt-PT" w:eastAsia="pt-PT"/>
              </w:rPr>
              <w:t>Unidade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56DDE" w:rsidRPr="00956DDE" w:rsidRDefault="00956DDE" w:rsidP="004911D3">
            <w:pPr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sz w:val="18"/>
                <w:szCs w:val="18"/>
                <w:lang w:val="pt-PT" w:eastAsia="pt-PT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56DDE" w:rsidRPr="00956DDE" w:rsidRDefault="00956DDE" w:rsidP="004911D3">
            <w:pPr>
              <w:spacing w:after="0"/>
              <w:ind w:left="0"/>
              <w:jc w:val="left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sz w:val="18"/>
                <w:szCs w:val="18"/>
                <w:lang w:val="pt-PT" w:eastAsia="pt-PT"/>
              </w:rPr>
              <w:t>Batedeira de cereais mecanizada acoplada tracionada a trator, alimentador automático, turbina com regulagem de vazão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56DDE" w:rsidRPr="00956DDE" w:rsidRDefault="00956DDE" w:rsidP="004911D3">
            <w:pPr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 xml:space="preserve">R$ 10.281,60 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56DDE" w:rsidRPr="00956DDE" w:rsidRDefault="00956DDE" w:rsidP="004911D3">
            <w:pPr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 xml:space="preserve">R$ 10.281,60 </w:t>
            </w:r>
          </w:p>
        </w:tc>
      </w:tr>
      <w:tr w:rsidR="00956DDE" w:rsidRPr="00956DDE" w:rsidTr="00956DDE">
        <w:trPr>
          <w:trHeight w:val="76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>
              <w:rPr>
                <w:rFonts w:ascii="Arial" w:hAnsi="Arial" w:cs="Arial"/>
                <w:sz w:val="18"/>
                <w:szCs w:val="18"/>
                <w:lang w:val="pt-PT" w:eastAsia="pt-P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56DDE" w:rsidRPr="00956DDE" w:rsidRDefault="00956DDE" w:rsidP="004911D3">
            <w:pPr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sz w:val="18"/>
                <w:szCs w:val="18"/>
                <w:lang w:val="pt-PT" w:eastAsia="pt-PT"/>
              </w:rPr>
              <w:t>Unidade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56DDE" w:rsidRPr="00956DDE" w:rsidRDefault="00956DDE" w:rsidP="004911D3">
            <w:pPr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sz w:val="18"/>
                <w:szCs w:val="18"/>
                <w:lang w:val="pt-PT" w:eastAsia="pt-PT"/>
              </w:rPr>
              <w:t>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56DDE" w:rsidRPr="00956DDE" w:rsidRDefault="00956DDE" w:rsidP="004911D3">
            <w:pPr>
              <w:spacing w:after="0"/>
              <w:ind w:left="0"/>
              <w:jc w:val="left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sz w:val="18"/>
                <w:szCs w:val="18"/>
                <w:lang w:val="pt-PT" w:eastAsia="pt-PT"/>
              </w:rPr>
              <w:t>Grade aradora com controle remoto, com 14 discos, diâmetro dos discos 26x6mm, diâmetro do eixo 1.5/8 espacamento entre os discos 230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56DDE" w:rsidRPr="00956DDE" w:rsidRDefault="00956DDE" w:rsidP="004911D3">
            <w:pPr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 xml:space="preserve">R$ 18.250,00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56DDE" w:rsidRPr="00956DDE" w:rsidRDefault="00956DDE" w:rsidP="004911D3">
            <w:pPr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 xml:space="preserve">R$ 18.250,00 </w:t>
            </w:r>
          </w:p>
        </w:tc>
      </w:tr>
      <w:tr w:rsidR="00956DDE" w:rsidRPr="00956DDE" w:rsidTr="00956DDE">
        <w:trPr>
          <w:trHeight w:val="10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sz w:val="18"/>
                <w:szCs w:val="18"/>
                <w:lang w:val="pt-PT" w:eastAsia="pt-P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56DDE" w:rsidRPr="00956DDE" w:rsidRDefault="00956DDE" w:rsidP="004911D3">
            <w:pPr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sz w:val="18"/>
                <w:szCs w:val="18"/>
                <w:lang w:val="pt-PT" w:eastAsia="pt-PT"/>
              </w:rPr>
              <w:t>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56DDE" w:rsidRPr="00956DDE" w:rsidRDefault="00956DDE" w:rsidP="004911D3">
            <w:pPr>
              <w:spacing w:after="0"/>
              <w:ind w:left="0"/>
              <w:jc w:val="left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sz w:val="18"/>
                <w:szCs w:val="18"/>
                <w:lang w:val="pt-PT" w:eastAsia="pt-PT"/>
              </w:rPr>
              <w:t>Semeadeira monodisco, com capacidade de 400lts, rotor de 4 pás, faixa de trabalho de 9 a 16m, potência de acionamento a partir de 30cv/50cv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56DDE" w:rsidRPr="00956DDE" w:rsidRDefault="00956DDE" w:rsidP="004911D3">
            <w:pPr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 xml:space="preserve">R$ 3.800,00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56DDE" w:rsidRPr="00956DDE" w:rsidRDefault="00956DDE" w:rsidP="004911D3">
            <w:pPr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 xml:space="preserve">R$ 3.800,00 </w:t>
            </w:r>
          </w:p>
        </w:tc>
      </w:tr>
      <w:tr w:rsidR="00956DDE" w:rsidRPr="00956DDE" w:rsidTr="00956DDE">
        <w:trPr>
          <w:trHeight w:val="76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sz w:val="18"/>
                <w:szCs w:val="18"/>
                <w:lang w:val="pt-PT" w:eastAsia="pt-PT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sz w:val="18"/>
                <w:szCs w:val="18"/>
                <w:lang w:val="pt-PT" w:eastAsia="pt-PT"/>
              </w:rPr>
              <w:t>Unidade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sz w:val="18"/>
                <w:szCs w:val="18"/>
                <w:lang w:val="pt-PT" w:eastAsia="pt-PT"/>
              </w:rPr>
              <w:t>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left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sz w:val="18"/>
                <w:szCs w:val="18"/>
                <w:lang w:val="pt-PT" w:eastAsia="pt-PT"/>
              </w:rPr>
              <w:t>Sulcador de uma haste com largura de 0,40 a 0,70m, profundidade de sulco 0,45m, distância entre lindas de 0,80 a 1,40m, motor 75cv a 85cv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 xml:space="preserve">R$ 3.900,00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 xml:space="preserve">R$ 3.900,00 </w:t>
            </w:r>
          </w:p>
        </w:tc>
      </w:tr>
      <w:tr w:rsidR="00956DDE" w:rsidRPr="00956DDE" w:rsidTr="00956DDE">
        <w:trPr>
          <w:trHeight w:val="97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sz w:val="18"/>
                <w:szCs w:val="18"/>
                <w:lang w:val="pt-PT" w:eastAsia="pt-P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sz w:val="18"/>
                <w:szCs w:val="18"/>
                <w:lang w:val="pt-PT" w:eastAsia="pt-PT"/>
              </w:rPr>
              <w:t>Unidade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>
              <w:rPr>
                <w:rFonts w:ascii="Arial" w:hAnsi="Arial" w:cs="Arial"/>
                <w:sz w:val="18"/>
                <w:szCs w:val="18"/>
                <w:lang w:val="pt-PT" w:eastAsia="pt-PT"/>
              </w:rPr>
              <w:t>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56DDE" w:rsidRPr="00956DDE" w:rsidRDefault="00956DDE" w:rsidP="00956DDE">
            <w:pPr>
              <w:spacing w:after="0"/>
              <w:ind w:left="0"/>
              <w:jc w:val="left"/>
              <w:rPr>
                <w:rFonts w:ascii="Arial" w:hAnsi="Arial" w:cs="Arial"/>
                <w:sz w:val="18"/>
                <w:szCs w:val="18"/>
                <w:lang w:val="pt-PT" w:eastAsia="pt-PT"/>
              </w:rPr>
            </w:pPr>
            <w:r w:rsidRPr="00956DDE">
              <w:rPr>
                <w:rFonts w:ascii="Arial" w:hAnsi="Arial" w:cs="Arial"/>
                <w:sz w:val="18"/>
                <w:szCs w:val="18"/>
                <w:lang w:val="pt-PT" w:eastAsia="pt-PT"/>
              </w:rPr>
              <w:t>Trator agrícola 4x4, 75cv, 4 cilindros, peso de embarque de 2.275 kg, com 8 marchas a frente e 2 ré hidrostática, capacidade de levante de 2300 kg, controle de posições e engate engate de 3 pontos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56DDE" w:rsidRPr="00956DDE" w:rsidRDefault="00956DDE" w:rsidP="00973DDF">
            <w:pPr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 xml:space="preserve">R$ </w:t>
            </w:r>
            <w:r w:rsidR="00973DDF"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>96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>.000,00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56DDE" w:rsidRPr="00956DDE" w:rsidRDefault="00956DDE" w:rsidP="00973DDF">
            <w:pPr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 xml:space="preserve">R$ </w:t>
            </w:r>
            <w:r w:rsidR="00973DDF"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>192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PT" w:eastAsia="pt-PT"/>
              </w:rPr>
              <w:t>.000,00</w:t>
            </w:r>
          </w:p>
        </w:tc>
      </w:tr>
    </w:tbl>
    <w:p w:rsidR="00A95FC4" w:rsidRPr="000D5E02" w:rsidRDefault="00A95FC4" w:rsidP="000D5E02">
      <w:pPr>
        <w:widowControl w:val="0"/>
        <w:suppressAutoHyphens/>
        <w:spacing w:after="0" w:line="360" w:lineRule="auto"/>
        <w:ind w:left="0"/>
        <w:rPr>
          <w:sz w:val="22"/>
          <w:szCs w:val="22"/>
        </w:rPr>
      </w:pPr>
    </w:p>
    <w:p w:rsidR="00D43AB8" w:rsidRPr="000D5E02" w:rsidRDefault="00DF2D9C" w:rsidP="000D5E02">
      <w:pPr>
        <w:widowControl w:val="0"/>
        <w:numPr>
          <w:ilvl w:val="1"/>
          <w:numId w:val="1"/>
        </w:numPr>
        <w:suppressAutoHyphens/>
        <w:spacing w:after="0" w:line="360" w:lineRule="auto"/>
        <w:rPr>
          <w:sz w:val="22"/>
          <w:szCs w:val="22"/>
        </w:rPr>
      </w:pPr>
      <w:r w:rsidRPr="000D5E02">
        <w:rPr>
          <w:sz w:val="22"/>
          <w:szCs w:val="22"/>
        </w:rPr>
        <w:t xml:space="preserve">Os bens deverão ter prazo de garantia mínimo de </w:t>
      </w:r>
      <w:r w:rsidR="004911D3">
        <w:rPr>
          <w:b/>
          <w:bCs/>
          <w:sz w:val="22"/>
          <w:szCs w:val="22"/>
        </w:rPr>
        <w:t>03 (três)</w:t>
      </w:r>
      <w:r w:rsidRPr="000D5E02">
        <w:rPr>
          <w:b/>
          <w:bCs/>
          <w:sz w:val="22"/>
          <w:szCs w:val="22"/>
        </w:rPr>
        <w:t xml:space="preserve"> ANO</w:t>
      </w:r>
      <w:r w:rsidR="004911D3">
        <w:rPr>
          <w:b/>
          <w:bCs/>
          <w:sz w:val="22"/>
          <w:szCs w:val="22"/>
        </w:rPr>
        <w:t>S</w:t>
      </w:r>
      <w:r w:rsidRPr="000D5E02">
        <w:rPr>
          <w:b/>
          <w:bCs/>
          <w:sz w:val="22"/>
          <w:szCs w:val="22"/>
        </w:rPr>
        <w:t>.</w:t>
      </w:r>
    </w:p>
    <w:p w:rsidR="00DF2D9C" w:rsidRPr="000D5E02" w:rsidRDefault="00DF2D9C" w:rsidP="000D5E02">
      <w:pPr>
        <w:numPr>
          <w:ilvl w:val="0"/>
          <w:numId w:val="1"/>
        </w:numPr>
        <w:spacing w:after="0" w:line="360" w:lineRule="auto"/>
        <w:rPr>
          <w:sz w:val="22"/>
          <w:szCs w:val="22"/>
          <w:highlight w:val="lightGray"/>
          <w:u w:val="single"/>
          <w:shd w:val="clear" w:color="auto" w:fill="B3B3B3"/>
        </w:rPr>
      </w:pPr>
      <w:r w:rsidRPr="000D5E02">
        <w:rPr>
          <w:sz w:val="22"/>
          <w:szCs w:val="22"/>
          <w:highlight w:val="lightGray"/>
          <w:u w:val="single"/>
          <w:shd w:val="clear" w:color="auto" w:fill="B3B3B3"/>
        </w:rPr>
        <w:t>JUSTIFICATIVA</w:t>
      </w:r>
    </w:p>
    <w:p w:rsidR="00DF2D9C" w:rsidRPr="000D5E02" w:rsidRDefault="00DF2D9C" w:rsidP="000D5E02">
      <w:pPr>
        <w:numPr>
          <w:ilvl w:val="1"/>
          <w:numId w:val="1"/>
        </w:numPr>
        <w:spacing w:after="0" w:line="360" w:lineRule="auto"/>
        <w:rPr>
          <w:sz w:val="22"/>
          <w:szCs w:val="22"/>
          <w:lang w:eastAsia="ar-SA"/>
        </w:rPr>
      </w:pPr>
      <w:r w:rsidRPr="000D5E02">
        <w:rPr>
          <w:sz w:val="22"/>
          <w:szCs w:val="22"/>
        </w:rPr>
        <w:t>As aquisições dos bens acima elencados atender</w:t>
      </w:r>
      <w:r w:rsidR="000D5E02" w:rsidRPr="000D5E02">
        <w:rPr>
          <w:sz w:val="22"/>
          <w:szCs w:val="22"/>
        </w:rPr>
        <w:t>ão</w:t>
      </w:r>
      <w:r w:rsidRPr="000D5E02">
        <w:rPr>
          <w:sz w:val="22"/>
          <w:szCs w:val="22"/>
        </w:rPr>
        <w:t xml:space="preserve"> </w:t>
      </w:r>
      <w:r w:rsidR="000D5E02" w:rsidRPr="000D5E02">
        <w:rPr>
          <w:sz w:val="22"/>
          <w:szCs w:val="22"/>
        </w:rPr>
        <w:t>a</w:t>
      </w:r>
      <w:r w:rsidR="00956DDE">
        <w:rPr>
          <w:sz w:val="22"/>
          <w:szCs w:val="22"/>
        </w:rPr>
        <w:t xml:space="preserve"> Secretaria de Agricultura</w:t>
      </w:r>
      <w:r w:rsidR="00C12B25" w:rsidRPr="000D5E02">
        <w:rPr>
          <w:color w:val="FF0000"/>
          <w:sz w:val="22"/>
          <w:szCs w:val="22"/>
        </w:rPr>
        <w:t xml:space="preserve"> </w:t>
      </w:r>
      <w:r w:rsidRPr="000D5E02">
        <w:rPr>
          <w:sz w:val="22"/>
          <w:szCs w:val="22"/>
        </w:rPr>
        <w:t xml:space="preserve">de </w:t>
      </w:r>
      <w:r w:rsidR="00C12B25" w:rsidRPr="000D5E02">
        <w:rPr>
          <w:sz w:val="22"/>
          <w:szCs w:val="22"/>
        </w:rPr>
        <w:t xml:space="preserve">Alto </w:t>
      </w:r>
      <w:r w:rsidR="000D5E02" w:rsidRPr="000D5E02">
        <w:rPr>
          <w:sz w:val="22"/>
          <w:szCs w:val="22"/>
        </w:rPr>
        <w:t>Paraíso</w:t>
      </w:r>
      <w:r w:rsidR="00C12B25" w:rsidRPr="000D5E02">
        <w:rPr>
          <w:sz w:val="22"/>
          <w:szCs w:val="22"/>
        </w:rPr>
        <w:t xml:space="preserve"> de Goiás</w:t>
      </w:r>
      <w:r w:rsidRPr="000D5E02">
        <w:rPr>
          <w:sz w:val="22"/>
          <w:szCs w:val="22"/>
        </w:rPr>
        <w:t>.</w:t>
      </w:r>
    </w:p>
    <w:p w:rsidR="000D5E02" w:rsidRPr="00464FE5" w:rsidRDefault="00DF2D9C" w:rsidP="00464FE5">
      <w:pPr>
        <w:pStyle w:val="PargrafodaLista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464FE5">
        <w:rPr>
          <w:sz w:val="22"/>
          <w:szCs w:val="22"/>
          <w:highlight w:val="lightGray"/>
          <w:u w:val="single"/>
          <w:shd w:val="clear" w:color="auto" w:fill="B3B3B3"/>
        </w:rPr>
        <w:t>CLASSIFICAÇÃO DOS BENS COMUNS</w:t>
      </w:r>
    </w:p>
    <w:p w:rsidR="00DF2D9C" w:rsidRPr="000D5E02" w:rsidRDefault="00DF2D9C" w:rsidP="000D5E02">
      <w:pPr>
        <w:numPr>
          <w:ilvl w:val="1"/>
          <w:numId w:val="1"/>
        </w:numPr>
        <w:spacing w:after="0" w:line="360" w:lineRule="auto"/>
        <w:rPr>
          <w:sz w:val="22"/>
          <w:szCs w:val="22"/>
        </w:rPr>
      </w:pPr>
      <w:r w:rsidRPr="000D5E02">
        <w:rPr>
          <w:sz w:val="22"/>
          <w:szCs w:val="22"/>
          <w:lang w:eastAsia="ar-SA"/>
        </w:rPr>
        <w:t>Os bens a serem adquiridos enquadram-se na classificação de bens comu</w:t>
      </w:r>
      <w:r w:rsidR="000D5E02" w:rsidRPr="000D5E02">
        <w:rPr>
          <w:sz w:val="22"/>
          <w:szCs w:val="22"/>
          <w:lang w:eastAsia="ar-SA"/>
        </w:rPr>
        <w:t>ns, nos termos da Lei n° 10.520</w:t>
      </w:r>
      <w:r w:rsidRPr="000D5E02">
        <w:rPr>
          <w:sz w:val="22"/>
          <w:szCs w:val="22"/>
          <w:lang w:eastAsia="ar-SA"/>
        </w:rPr>
        <w:t xml:space="preserve"> de 2002.</w:t>
      </w:r>
    </w:p>
    <w:p w:rsidR="00DF2D9C" w:rsidRPr="000D5E02" w:rsidRDefault="00DF2D9C" w:rsidP="000D5E02">
      <w:pPr>
        <w:pStyle w:val="Saudao1"/>
        <w:widowControl/>
        <w:numPr>
          <w:ilvl w:val="0"/>
          <w:numId w:val="1"/>
        </w:numPr>
        <w:suppressAutoHyphens w:val="0"/>
        <w:spacing w:line="360" w:lineRule="auto"/>
        <w:rPr>
          <w:rFonts w:ascii="Times New Roman" w:eastAsia="Times New Roman" w:hAnsi="Times New Roman"/>
          <w:sz w:val="22"/>
          <w:szCs w:val="22"/>
          <w:highlight w:val="lightGray"/>
          <w:u w:val="single"/>
        </w:rPr>
      </w:pPr>
      <w:r w:rsidRPr="000D5E02">
        <w:rPr>
          <w:rFonts w:ascii="Times New Roman" w:eastAsia="Times New Roman" w:hAnsi="Times New Roman"/>
          <w:sz w:val="22"/>
          <w:szCs w:val="22"/>
          <w:highlight w:val="lightGray"/>
          <w:u w:val="single"/>
        </w:rPr>
        <w:t>MÉTODOS E ESTRATÉGIAS DE SUPRIMENTO</w:t>
      </w:r>
    </w:p>
    <w:p w:rsidR="00DF2D9C" w:rsidRPr="000D5E02" w:rsidRDefault="00DF2D9C" w:rsidP="000D5E02">
      <w:pPr>
        <w:numPr>
          <w:ilvl w:val="1"/>
          <w:numId w:val="1"/>
        </w:numPr>
        <w:spacing w:after="0" w:line="360" w:lineRule="auto"/>
        <w:rPr>
          <w:sz w:val="22"/>
          <w:szCs w:val="22"/>
        </w:rPr>
      </w:pPr>
      <w:r w:rsidRPr="000D5E02">
        <w:rPr>
          <w:sz w:val="22"/>
          <w:szCs w:val="22"/>
        </w:rPr>
        <w:t xml:space="preserve">O fornecimento será efetuado </w:t>
      </w:r>
      <w:r w:rsidRPr="000D5E02">
        <w:rPr>
          <w:b/>
          <w:bCs/>
          <w:sz w:val="22"/>
          <w:szCs w:val="22"/>
        </w:rPr>
        <w:t xml:space="preserve">conforme solicitação </w:t>
      </w:r>
      <w:r w:rsidR="009814DA" w:rsidRPr="000D5E02">
        <w:rPr>
          <w:b/>
          <w:bCs/>
          <w:sz w:val="22"/>
          <w:szCs w:val="22"/>
        </w:rPr>
        <w:t xml:space="preserve">da </w:t>
      </w:r>
      <w:r w:rsidR="009814DA" w:rsidRPr="009814DA">
        <w:rPr>
          <w:b/>
          <w:bCs/>
          <w:color w:val="FF0000"/>
          <w:sz w:val="22"/>
          <w:szCs w:val="22"/>
        </w:rPr>
        <w:t>Secretaria</w:t>
      </w:r>
      <w:r w:rsidR="00956DDE" w:rsidRPr="009814DA">
        <w:rPr>
          <w:b/>
          <w:bCs/>
          <w:color w:val="FF0000"/>
          <w:sz w:val="22"/>
          <w:szCs w:val="22"/>
        </w:rPr>
        <w:t xml:space="preserve"> de Agricultura </w:t>
      </w:r>
      <w:r w:rsidRPr="009814DA">
        <w:rPr>
          <w:sz w:val="22"/>
          <w:szCs w:val="22"/>
        </w:rPr>
        <w:t>com</w:t>
      </w:r>
      <w:r w:rsidRPr="000D5E02">
        <w:rPr>
          <w:color w:val="FF0000"/>
          <w:sz w:val="22"/>
          <w:szCs w:val="22"/>
        </w:rPr>
        <w:t xml:space="preserve"> </w:t>
      </w:r>
      <w:r w:rsidRPr="000D5E02">
        <w:rPr>
          <w:sz w:val="22"/>
          <w:szCs w:val="22"/>
        </w:rPr>
        <w:t>prazo de entrega imediata, contados a partir do recebimento da Nota de Empenho ou da assinatura do instrumento de contrato, se for o caso.</w:t>
      </w:r>
    </w:p>
    <w:p w:rsidR="00DF2D9C" w:rsidRPr="000D5E02" w:rsidRDefault="00DF2D9C" w:rsidP="000D5E02">
      <w:pPr>
        <w:numPr>
          <w:ilvl w:val="1"/>
          <w:numId w:val="1"/>
        </w:numPr>
        <w:spacing w:after="0" w:line="360" w:lineRule="auto"/>
        <w:rPr>
          <w:sz w:val="22"/>
          <w:szCs w:val="22"/>
        </w:rPr>
      </w:pPr>
      <w:r w:rsidRPr="000D5E02">
        <w:rPr>
          <w:sz w:val="22"/>
          <w:szCs w:val="22"/>
        </w:rPr>
        <w:t>Os bens deverão s</w:t>
      </w:r>
      <w:r w:rsidR="009814DA">
        <w:rPr>
          <w:sz w:val="22"/>
          <w:szCs w:val="22"/>
        </w:rPr>
        <w:t xml:space="preserve">er </w:t>
      </w:r>
      <w:proofErr w:type="gramStart"/>
      <w:r w:rsidR="009814DA">
        <w:rPr>
          <w:sz w:val="22"/>
          <w:szCs w:val="22"/>
        </w:rPr>
        <w:t xml:space="preserve">entregues na sede do órgão </w:t>
      </w:r>
      <w:r w:rsidRPr="000D5E02">
        <w:rPr>
          <w:sz w:val="22"/>
          <w:szCs w:val="22"/>
        </w:rPr>
        <w:t xml:space="preserve">no endereço </w:t>
      </w:r>
      <w:r w:rsidR="00956DDE">
        <w:rPr>
          <w:b/>
          <w:bCs/>
          <w:sz w:val="22"/>
          <w:szCs w:val="22"/>
        </w:rPr>
        <w:t>Praça centro Administrativo Nº</w:t>
      </w:r>
      <w:proofErr w:type="gramEnd"/>
      <w:r w:rsidR="00956DDE">
        <w:rPr>
          <w:b/>
          <w:bCs/>
          <w:sz w:val="22"/>
          <w:szCs w:val="22"/>
        </w:rPr>
        <w:t xml:space="preserve"> 01, Centro, Alto Paraíso de Goiás/GO.</w:t>
      </w:r>
    </w:p>
    <w:p w:rsidR="00DF2D9C" w:rsidRPr="000D5E02" w:rsidRDefault="00DF2D9C" w:rsidP="000D5E02">
      <w:pPr>
        <w:pStyle w:val="Saudao1"/>
        <w:widowControl/>
        <w:numPr>
          <w:ilvl w:val="0"/>
          <w:numId w:val="1"/>
        </w:numPr>
        <w:suppressAutoHyphens w:val="0"/>
        <w:spacing w:line="360" w:lineRule="auto"/>
        <w:rPr>
          <w:rFonts w:ascii="Times New Roman" w:eastAsia="Times New Roman" w:hAnsi="Times New Roman"/>
          <w:sz w:val="22"/>
          <w:szCs w:val="22"/>
          <w:highlight w:val="lightGray"/>
          <w:u w:val="single"/>
        </w:rPr>
      </w:pPr>
      <w:r w:rsidRPr="000D5E02">
        <w:rPr>
          <w:rFonts w:ascii="Times New Roman" w:eastAsia="Times New Roman" w:hAnsi="Times New Roman"/>
          <w:sz w:val="22"/>
          <w:szCs w:val="22"/>
          <w:highlight w:val="lightGray"/>
          <w:u w:val="single"/>
        </w:rPr>
        <w:lastRenderedPageBreak/>
        <w:t>AVALIAÇÃO DO CUSTO</w:t>
      </w:r>
    </w:p>
    <w:p w:rsidR="00DF2D9C" w:rsidRPr="000D5E02" w:rsidRDefault="00DF2D9C" w:rsidP="000D5E02">
      <w:pPr>
        <w:numPr>
          <w:ilvl w:val="1"/>
          <w:numId w:val="1"/>
        </w:numPr>
        <w:spacing w:after="0" w:line="360" w:lineRule="auto"/>
        <w:rPr>
          <w:color w:val="000000"/>
          <w:sz w:val="22"/>
          <w:szCs w:val="22"/>
        </w:rPr>
      </w:pPr>
      <w:r w:rsidRPr="000D5E02">
        <w:rPr>
          <w:sz w:val="22"/>
          <w:szCs w:val="22"/>
          <w:lang w:eastAsia="ar-SA"/>
        </w:rPr>
        <w:t xml:space="preserve">O custo estimado total da presente contratação é </w:t>
      </w:r>
      <w:r w:rsidRPr="000D5E02">
        <w:rPr>
          <w:color w:val="000000"/>
          <w:sz w:val="22"/>
          <w:szCs w:val="22"/>
          <w:lang w:eastAsia="ar-SA"/>
        </w:rPr>
        <w:t xml:space="preserve">de R$ </w:t>
      </w:r>
      <w:r w:rsidRPr="000D5E02">
        <w:rPr>
          <w:b/>
          <w:color w:val="FF0000"/>
          <w:sz w:val="22"/>
          <w:szCs w:val="22"/>
          <w:lang w:eastAsia="ar-SA"/>
        </w:rPr>
        <w:t xml:space="preserve">R$ </w:t>
      </w:r>
      <w:r w:rsidR="00973DDF">
        <w:rPr>
          <w:b/>
          <w:color w:val="FF0000"/>
          <w:sz w:val="22"/>
          <w:szCs w:val="22"/>
          <w:lang w:eastAsia="ar-SA"/>
        </w:rPr>
        <w:t>228.231,60</w:t>
      </w:r>
      <w:r w:rsidR="00C12B25" w:rsidRPr="000D5E02">
        <w:rPr>
          <w:b/>
          <w:color w:val="FF0000"/>
          <w:sz w:val="22"/>
          <w:szCs w:val="22"/>
          <w:lang w:eastAsia="ar-SA"/>
        </w:rPr>
        <w:t xml:space="preserve"> </w:t>
      </w:r>
      <w:r w:rsidRPr="000D5E02">
        <w:rPr>
          <w:b/>
          <w:color w:val="FF0000"/>
          <w:sz w:val="22"/>
          <w:szCs w:val="22"/>
          <w:lang w:eastAsia="ar-SA"/>
        </w:rPr>
        <w:t>(</w:t>
      </w:r>
      <w:r w:rsidR="00973DDF">
        <w:rPr>
          <w:b/>
          <w:color w:val="FF0000"/>
          <w:sz w:val="22"/>
          <w:szCs w:val="22"/>
          <w:lang w:eastAsia="ar-SA"/>
        </w:rPr>
        <w:t>duzentos e vinte e oito mil duzentos e trinta e reais e sessenta centavos</w:t>
      </w:r>
      <w:r w:rsidR="00DE618C" w:rsidRPr="000D5E02">
        <w:rPr>
          <w:b/>
          <w:color w:val="FF0000"/>
          <w:sz w:val="22"/>
          <w:szCs w:val="22"/>
          <w:lang w:eastAsia="ar-SA"/>
        </w:rPr>
        <w:t>)</w:t>
      </w:r>
      <w:r w:rsidRPr="000D5E02">
        <w:rPr>
          <w:b/>
          <w:color w:val="FF0000"/>
          <w:sz w:val="22"/>
          <w:szCs w:val="22"/>
          <w:lang w:eastAsia="ar-SA"/>
        </w:rPr>
        <w:t>.</w:t>
      </w:r>
    </w:p>
    <w:p w:rsidR="00DF2D9C" w:rsidRPr="000D5E02" w:rsidRDefault="00DF2D9C" w:rsidP="000D5E02">
      <w:pPr>
        <w:numPr>
          <w:ilvl w:val="1"/>
          <w:numId w:val="1"/>
        </w:numPr>
        <w:spacing w:after="0" w:line="360" w:lineRule="auto"/>
        <w:rPr>
          <w:sz w:val="22"/>
          <w:szCs w:val="22"/>
        </w:rPr>
      </w:pPr>
      <w:r w:rsidRPr="000D5E02">
        <w:rPr>
          <w:sz w:val="22"/>
          <w:szCs w:val="22"/>
        </w:rPr>
        <w:t>O custo estimado foi apurado a partir de mapa de preços constante do processo administrativo, elaborado com base em orçamentos recebidos de empresas especializadas, em pesquisas de mercado.</w:t>
      </w:r>
    </w:p>
    <w:p w:rsidR="00DF2D9C" w:rsidRPr="000D5E02" w:rsidRDefault="00DF2D9C" w:rsidP="000D5E02">
      <w:pPr>
        <w:numPr>
          <w:ilvl w:val="0"/>
          <w:numId w:val="1"/>
        </w:numPr>
        <w:spacing w:after="0" w:line="360" w:lineRule="auto"/>
        <w:rPr>
          <w:sz w:val="22"/>
          <w:szCs w:val="22"/>
          <w:highlight w:val="lightGray"/>
          <w:u w:val="single"/>
          <w:lang w:eastAsia="ar-SA"/>
        </w:rPr>
      </w:pPr>
      <w:r w:rsidRPr="000D5E02">
        <w:rPr>
          <w:sz w:val="22"/>
          <w:szCs w:val="22"/>
          <w:highlight w:val="lightGray"/>
          <w:u w:val="single"/>
          <w:lang w:eastAsia="ar-SA"/>
        </w:rPr>
        <w:t>RECEBIMENTO E CRITÉRIO DE ACEITAÇÃO DO OBJETO</w:t>
      </w:r>
    </w:p>
    <w:p w:rsidR="00DF2D9C" w:rsidRPr="000D5E02" w:rsidRDefault="00DF2D9C" w:rsidP="000D5E02">
      <w:pPr>
        <w:numPr>
          <w:ilvl w:val="1"/>
          <w:numId w:val="1"/>
        </w:numPr>
        <w:spacing w:after="0" w:line="360" w:lineRule="auto"/>
        <w:rPr>
          <w:sz w:val="22"/>
          <w:szCs w:val="22"/>
        </w:rPr>
      </w:pPr>
      <w:r w:rsidRPr="000D5E02">
        <w:rPr>
          <w:sz w:val="22"/>
          <w:szCs w:val="22"/>
        </w:rPr>
        <w:t>Os bens</w:t>
      </w:r>
      <w:r w:rsidR="00464FE5">
        <w:rPr>
          <w:sz w:val="22"/>
          <w:szCs w:val="22"/>
        </w:rPr>
        <w:t xml:space="preserve">/ serviços </w:t>
      </w:r>
      <w:r w:rsidRPr="000D5E02">
        <w:rPr>
          <w:sz w:val="22"/>
          <w:szCs w:val="22"/>
        </w:rPr>
        <w:t>serão recebidos:</w:t>
      </w:r>
    </w:p>
    <w:p w:rsidR="00DF2D9C" w:rsidRPr="000D5E02" w:rsidRDefault="00DF2D9C" w:rsidP="000D5E02">
      <w:pPr>
        <w:numPr>
          <w:ilvl w:val="0"/>
          <w:numId w:val="16"/>
        </w:numPr>
        <w:spacing w:after="0" w:line="360" w:lineRule="auto"/>
        <w:ind w:left="284"/>
        <w:rPr>
          <w:sz w:val="22"/>
          <w:szCs w:val="22"/>
        </w:rPr>
      </w:pPr>
      <w:r w:rsidRPr="000D5E02">
        <w:rPr>
          <w:sz w:val="22"/>
          <w:szCs w:val="22"/>
        </w:rPr>
        <w:t>Provisoriamente, a partir da entrega, para efeito de verificação da conformidade com as especificações constantes do Edital e da proposta.</w:t>
      </w:r>
    </w:p>
    <w:p w:rsidR="00DF2D9C" w:rsidRPr="000D5E02" w:rsidRDefault="00DF2D9C" w:rsidP="000D5E02">
      <w:pPr>
        <w:numPr>
          <w:ilvl w:val="2"/>
          <w:numId w:val="1"/>
        </w:numPr>
        <w:spacing w:after="0" w:line="360" w:lineRule="auto"/>
        <w:ind w:left="284"/>
        <w:rPr>
          <w:sz w:val="22"/>
          <w:szCs w:val="22"/>
        </w:rPr>
      </w:pPr>
      <w:r w:rsidRPr="000D5E02">
        <w:rPr>
          <w:sz w:val="22"/>
          <w:szCs w:val="22"/>
        </w:rPr>
        <w:t xml:space="preserve">Definitivamente, após a verificação da conformidade com as especificações constantes do Edital e da proposta, e sua </w:t>
      </w:r>
      <w:r w:rsidR="00DE618C" w:rsidRPr="000D5E02">
        <w:rPr>
          <w:sz w:val="22"/>
          <w:szCs w:val="22"/>
        </w:rPr>
        <w:t>consequente</w:t>
      </w:r>
      <w:r w:rsidRPr="000D5E02">
        <w:rPr>
          <w:sz w:val="22"/>
          <w:szCs w:val="22"/>
        </w:rPr>
        <w:t xml:space="preserve"> aceitação.</w:t>
      </w:r>
    </w:p>
    <w:p w:rsidR="00DF2D9C" w:rsidRPr="000D5E02" w:rsidRDefault="00DF2D9C" w:rsidP="000D5E02">
      <w:pPr>
        <w:numPr>
          <w:ilvl w:val="2"/>
          <w:numId w:val="1"/>
        </w:numPr>
        <w:spacing w:after="0" w:line="360" w:lineRule="auto"/>
        <w:ind w:left="284"/>
        <w:rPr>
          <w:sz w:val="22"/>
          <w:szCs w:val="22"/>
        </w:rPr>
      </w:pPr>
      <w:r w:rsidRPr="000D5E02">
        <w:rPr>
          <w:sz w:val="22"/>
          <w:szCs w:val="22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:rsidR="00DF2D9C" w:rsidRPr="000D5E02" w:rsidRDefault="00DF2D9C" w:rsidP="000D5E02">
      <w:pPr>
        <w:numPr>
          <w:ilvl w:val="1"/>
          <w:numId w:val="1"/>
        </w:numPr>
        <w:spacing w:after="0" w:line="360" w:lineRule="auto"/>
        <w:rPr>
          <w:sz w:val="22"/>
          <w:szCs w:val="22"/>
        </w:rPr>
      </w:pPr>
      <w:r w:rsidRPr="000D5E02">
        <w:rPr>
          <w:sz w:val="22"/>
          <w:szCs w:val="22"/>
        </w:rPr>
        <w:t xml:space="preserve">O recebimento de material de valor superior a </w:t>
      </w:r>
      <w:r w:rsidRPr="00464FE5">
        <w:rPr>
          <w:color w:val="FF0000"/>
          <w:sz w:val="22"/>
          <w:szCs w:val="22"/>
        </w:rPr>
        <w:t>R$ 80.000,00 (oitenta mil reais</w:t>
      </w:r>
      <w:r w:rsidRPr="000D5E02">
        <w:rPr>
          <w:sz w:val="22"/>
          <w:szCs w:val="22"/>
        </w:rPr>
        <w:t xml:space="preserve">) será confiado a uma comissão de, no mínimo </w:t>
      </w:r>
      <w:proofErr w:type="gramStart"/>
      <w:r w:rsidRPr="000D5E02">
        <w:rPr>
          <w:sz w:val="22"/>
          <w:szCs w:val="22"/>
        </w:rPr>
        <w:t>3</w:t>
      </w:r>
      <w:proofErr w:type="gramEnd"/>
      <w:r w:rsidRPr="000D5E02">
        <w:rPr>
          <w:sz w:val="22"/>
          <w:szCs w:val="22"/>
        </w:rPr>
        <w:t xml:space="preserve"> (três) membros, designados pela autoridade competente.</w:t>
      </w:r>
    </w:p>
    <w:p w:rsidR="00DF2D9C" w:rsidRPr="000D5E02" w:rsidRDefault="00DF2D9C" w:rsidP="000D5E02">
      <w:pPr>
        <w:numPr>
          <w:ilvl w:val="0"/>
          <w:numId w:val="1"/>
        </w:numPr>
        <w:spacing w:after="0" w:line="360" w:lineRule="auto"/>
        <w:rPr>
          <w:sz w:val="22"/>
          <w:szCs w:val="22"/>
          <w:highlight w:val="lightGray"/>
          <w:u w:val="single"/>
        </w:rPr>
      </w:pPr>
      <w:r w:rsidRPr="000D5E02">
        <w:rPr>
          <w:sz w:val="22"/>
          <w:szCs w:val="22"/>
          <w:highlight w:val="lightGray"/>
          <w:u w:val="single"/>
        </w:rPr>
        <w:t>OBRIGAÇÕES DA CONTRATADA</w:t>
      </w:r>
    </w:p>
    <w:p w:rsidR="00DF2D9C" w:rsidRPr="000D5E02" w:rsidRDefault="00DF2D9C" w:rsidP="000D5E02">
      <w:pPr>
        <w:numPr>
          <w:ilvl w:val="1"/>
          <w:numId w:val="1"/>
        </w:numPr>
        <w:spacing w:after="0" w:line="360" w:lineRule="auto"/>
        <w:rPr>
          <w:sz w:val="22"/>
          <w:szCs w:val="22"/>
        </w:rPr>
      </w:pPr>
      <w:r w:rsidRPr="000D5E02">
        <w:rPr>
          <w:sz w:val="22"/>
          <w:szCs w:val="22"/>
          <w:lang w:eastAsia="ar-SA"/>
        </w:rPr>
        <w:t>A Contratada obriga-se a:</w:t>
      </w:r>
    </w:p>
    <w:p w:rsidR="00DF2D9C" w:rsidRPr="000D5E02" w:rsidRDefault="00DF2D9C" w:rsidP="000D5E02">
      <w:pPr>
        <w:numPr>
          <w:ilvl w:val="2"/>
          <w:numId w:val="1"/>
        </w:numPr>
        <w:spacing w:after="0" w:line="360" w:lineRule="auto"/>
        <w:ind w:left="284"/>
        <w:rPr>
          <w:sz w:val="22"/>
          <w:szCs w:val="22"/>
        </w:rPr>
      </w:pPr>
      <w:r w:rsidRPr="000D5E02">
        <w:rPr>
          <w:sz w:val="22"/>
          <w:szCs w:val="22"/>
        </w:rPr>
        <w:t>Efetuar a entrega dos bens em perfeitas condições, no prazo e local indicados pel</w:t>
      </w:r>
      <w:r w:rsidR="00DE618C" w:rsidRPr="000D5E02">
        <w:rPr>
          <w:sz w:val="22"/>
          <w:szCs w:val="22"/>
        </w:rPr>
        <w:t>o</w:t>
      </w:r>
      <w:r w:rsidRPr="000D5E02">
        <w:rPr>
          <w:sz w:val="22"/>
          <w:szCs w:val="22"/>
        </w:rPr>
        <w:t xml:space="preserve"> </w:t>
      </w:r>
      <w:r w:rsidR="00DE618C" w:rsidRPr="000D5E02">
        <w:rPr>
          <w:sz w:val="22"/>
          <w:szCs w:val="22"/>
        </w:rPr>
        <w:t>Fundo Municipal de Saúde</w:t>
      </w:r>
      <w:r w:rsidRPr="000D5E02">
        <w:rPr>
          <w:sz w:val="22"/>
          <w:szCs w:val="22"/>
        </w:rPr>
        <w:t>, em estrita observância das especificações do Edital e da proposta, acompanhado da respectiva nota fiscal constando detalhadamente as indicações da marca, fabricante, modelo, tipo, procedência e prazo de garantia;</w:t>
      </w:r>
    </w:p>
    <w:p w:rsidR="00DF2D9C" w:rsidRPr="000D5E02" w:rsidRDefault="00DF2D9C" w:rsidP="000D5E02">
      <w:pPr>
        <w:numPr>
          <w:ilvl w:val="3"/>
          <w:numId w:val="1"/>
        </w:numPr>
        <w:spacing w:after="0" w:line="360" w:lineRule="auto"/>
        <w:ind w:left="284"/>
        <w:rPr>
          <w:sz w:val="22"/>
          <w:szCs w:val="22"/>
        </w:rPr>
      </w:pPr>
      <w:r w:rsidRPr="000D5E02">
        <w:rPr>
          <w:sz w:val="22"/>
          <w:szCs w:val="22"/>
        </w:rPr>
        <w:t>Os bens devem estar acompanhados, ainda, quando for o caso, do manual do usuário, com uma versão em português, e da relação da rede de assistência técnica autorizada;</w:t>
      </w:r>
    </w:p>
    <w:p w:rsidR="00DF2D9C" w:rsidRPr="000D5E02" w:rsidRDefault="00DF2D9C" w:rsidP="000D5E02">
      <w:pPr>
        <w:numPr>
          <w:ilvl w:val="2"/>
          <w:numId w:val="1"/>
        </w:numPr>
        <w:spacing w:after="0" w:line="360" w:lineRule="auto"/>
        <w:ind w:left="284"/>
        <w:rPr>
          <w:sz w:val="22"/>
          <w:szCs w:val="22"/>
        </w:rPr>
      </w:pPr>
      <w:r w:rsidRPr="000D5E02">
        <w:rPr>
          <w:sz w:val="22"/>
          <w:szCs w:val="22"/>
        </w:rPr>
        <w:t>Responsabilizar-se pelos vícios e danos decorrentes do produto, de acordo com os artigos 12, 13, 18 e 26, do Código de Defesa do Consumidor (Lei nº 8.078, de 1990);</w:t>
      </w:r>
    </w:p>
    <w:p w:rsidR="000D5E02" w:rsidRDefault="00DF2D9C" w:rsidP="000D5E02">
      <w:pPr>
        <w:numPr>
          <w:ilvl w:val="2"/>
          <w:numId w:val="1"/>
        </w:numPr>
        <w:spacing w:after="0" w:line="360" w:lineRule="auto"/>
        <w:ind w:left="284"/>
        <w:rPr>
          <w:sz w:val="22"/>
          <w:szCs w:val="22"/>
        </w:rPr>
      </w:pPr>
      <w:r w:rsidRPr="000D5E02">
        <w:rPr>
          <w:sz w:val="22"/>
          <w:szCs w:val="22"/>
        </w:rPr>
        <w:t>Atender prontamente a quaisquer exigências d</w:t>
      </w:r>
      <w:r w:rsidR="004F14B5">
        <w:rPr>
          <w:sz w:val="22"/>
          <w:szCs w:val="22"/>
        </w:rPr>
        <w:t>a Secretaria de Agricultura</w:t>
      </w:r>
      <w:r w:rsidRPr="000D5E02">
        <w:rPr>
          <w:sz w:val="22"/>
          <w:szCs w:val="22"/>
        </w:rPr>
        <w:t>, inerentes ao objeto da presente licitação;</w:t>
      </w:r>
    </w:p>
    <w:p w:rsidR="00DF2D9C" w:rsidRPr="000D5E02" w:rsidRDefault="00DF2D9C" w:rsidP="000D5E02">
      <w:pPr>
        <w:numPr>
          <w:ilvl w:val="2"/>
          <w:numId w:val="1"/>
        </w:numPr>
        <w:spacing w:after="0" w:line="360" w:lineRule="auto"/>
        <w:ind w:left="284"/>
        <w:rPr>
          <w:sz w:val="22"/>
          <w:szCs w:val="22"/>
        </w:rPr>
      </w:pPr>
      <w:r w:rsidRPr="000D5E02">
        <w:rPr>
          <w:sz w:val="22"/>
          <w:szCs w:val="22"/>
        </w:rPr>
        <w:t xml:space="preserve">Comunicar </w:t>
      </w:r>
      <w:r w:rsidR="004F14B5">
        <w:rPr>
          <w:sz w:val="22"/>
          <w:szCs w:val="22"/>
        </w:rPr>
        <w:t>a secretaria de agricultura</w:t>
      </w:r>
      <w:r w:rsidRPr="000D5E02">
        <w:rPr>
          <w:sz w:val="22"/>
          <w:szCs w:val="22"/>
        </w:rPr>
        <w:t>, no prazo máximo de 24 (vinte e quatro) horas que antecede a data da entrega, os motivos que impossibilitem o cumprimento do prazo previsto, com a devida comprovação;</w:t>
      </w:r>
    </w:p>
    <w:p w:rsidR="00DF2D9C" w:rsidRPr="000D5E02" w:rsidRDefault="00DF2D9C" w:rsidP="000D5E02">
      <w:pPr>
        <w:numPr>
          <w:ilvl w:val="2"/>
          <w:numId w:val="1"/>
        </w:numPr>
        <w:spacing w:after="0" w:line="360" w:lineRule="auto"/>
        <w:ind w:left="284"/>
        <w:rPr>
          <w:sz w:val="22"/>
          <w:szCs w:val="22"/>
        </w:rPr>
      </w:pPr>
      <w:r w:rsidRPr="000D5E02">
        <w:rPr>
          <w:sz w:val="22"/>
          <w:szCs w:val="22"/>
        </w:rPr>
        <w:lastRenderedPageBreak/>
        <w:t>Manter, durante toda a execução do contrato, em compatibilidade com as obrigações assumidas, todas as condições de habilitação e qualificação exigidas na licitação;</w:t>
      </w:r>
    </w:p>
    <w:p w:rsidR="00DF2D9C" w:rsidRPr="000D5E02" w:rsidRDefault="00DF2D9C" w:rsidP="000D5E02">
      <w:pPr>
        <w:numPr>
          <w:ilvl w:val="2"/>
          <w:numId w:val="1"/>
        </w:numPr>
        <w:spacing w:after="0" w:line="360" w:lineRule="auto"/>
        <w:ind w:left="284"/>
        <w:rPr>
          <w:sz w:val="22"/>
          <w:szCs w:val="22"/>
        </w:rPr>
      </w:pPr>
      <w:r w:rsidRPr="000D5E02">
        <w:rPr>
          <w:sz w:val="22"/>
          <w:szCs w:val="22"/>
        </w:rPr>
        <w:t>Não transferir a terceiros, por qualquer forma, nem mesmo parcialmente, as obrigações assumidas, nem subcontratar qualquer das prestações a que está obrigada, exceto nas condições autorizadas no Termo de Referência ou na minuta de contrato;</w:t>
      </w:r>
    </w:p>
    <w:p w:rsidR="00DF2D9C" w:rsidRPr="000D5E02" w:rsidRDefault="00DF2D9C" w:rsidP="000D5E02">
      <w:pPr>
        <w:numPr>
          <w:ilvl w:val="2"/>
          <w:numId w:val="1"/>
        </w:numPr>
        <w:spacing w:after="0" w:line="360" w:lineRule="auto"/>
        <w:ind w:left="284"/>
        <w:rPr>
          <w:sz w:val="22"/>
          <w:szCs w:val="22"/>
        </w:rPr>
      </w:pPr>
      <w:r w:rsidRPr="000D5E02">
        <w:rPr>
          <w:sz w:val="22"/>
          <w:szCs w:val="22"/>
        </w:rPr>
        <w:t>Responsabilizar-se pelas despesas dos tributos, encargos trabalhistas, previdenciários, fiscais, comerciais, taxas, fretes, seguros, deslocamento de pessoal, prestação de garantia e quaisquer outras que incidam ou venham a incidir na execução do contrato.</w:t>
      </w:r>
    </w:p>
    <w:p w:rsidR="00DF2D9C" w:rsidRPr="000D5E02" w:rsidRDefault="00DF2D9C" w:rsidP="000D5E02">
      <w:pPr>
        <w:numPr>
          <w:ilvl w:val="0"/>
          <w:numId w:val="1"/>
        </w:numPr>
        <w:spacing w:after="0" w:line="360" w:lineRule="auto"/>
        <w:rPr>
          <w:sz w:val="22"/>
          <w:szCs w:val="22"/>
          <w:highlight w:val="lightGray"/>
          <w:u w:val="single"/>
          <w:shd w:val="clear" w:color="auto" w:fill="B3B3B3"/>
        </w:rPr>
      </w:pPr>
      <w:r w:rsidRPr="000D5E02">
        <w:rPr>
          <w:sz w:val="22"/>
          <w:szCs w:val="22"/>
          <w:highlight w:val="lightGray"/>
          <w:u w:val="single"/>
          <w:shd w:val="clear" w:color="auto" w:fill="B3B3B3"/>
        </w:rPr>
        <w:t>OBRIGAÇÕES DA CONTRATANTE</w:t>
      </w:r>
    </w:p>
    <w:p w:rsidR="00DF2D9C" w:rsidRPr="000D5E02" w:rsidRDefault="00DF2D9C" w:rsidP="000D5E02">
      <w:pPr>
        <w:numPr>
          <w:ilvl w:val="1"/>
          <w:numId w:val="1"/>
        </w:numPr>
        <w:spacing w:after="0" w:line="360" w:lineRule="auto"/>
        <w:rPr>
          <w:sz w:val="22"/>
          <w:szCs w:val="22"/>
        </w:rPr>
      </w:pPr>
      <w:r w:rsidRPr="000D5E02">
        <w:rPr>
          <w:sz w:val="22"/>
          <w:szCs w:val="22"/>
          <w:lang w:eastAsia="ar-SA"/>
        </w:rPr>
        <w:t>A Contratante obriga-se a:</w:t>
      </w:r>
    </w:p>
    <w:p w:rsidR="00DF2D9C" w:rsidRPr="000D5E02" w:rsidRDefault="00DF2D9C" w:rsidP="000D5E02">
      <w:pPr>
        <w:numPr>
          <w:ilvl w:val="2"/>
          <w:numId w:val="1"/>
        </w:numPr>
        <w:spacing w:after="0" w:line="360" w:lineRule="auto"/>
        <w:ind w:left="284"/>
        <w:rPr>
          <w:sz w:val="22"/>
          <w:szCs w:val="22"/>
        </w:rPr>
      </w:pPr>
      <w:r w:rsidRPr="000D5E02">
        <w:rPr>
          <w:sz w:val="22"/>
          <w:szCs w:val="22"/>
        </w:rPr>
        <w:t>Receber provisoriamente o material, disponibilizando local, data e horário;</w:t>
      </w:r>
    </w:p>
    <w:p w:rsidR="00DF2D9C" w:rsidRPr="000D5E02" w:rsidRDefault="00DF2D9C" w:rsidP="000D5E02">
      <w:pPr>
        <w:numPr>
          <w:ilvl w:val="2"/>
          <w:numId w:val="1"/>
        </w:numPr>
        <w:spacing w:after="0" w:line="360" w:lineRule="auto"/>
        <w:ind w:left="284"/>
        <w:rPr>
          <w:sz w:val="22"/>
          <w:szCs w:val="22"/>
        </w:rPr>
      </w:pPr>
      <w:r w:rsidRPr="000D5E02">
        <w:rPr>
          <w:sz w:val="22"/>
          <w:szCs w:val="22"/>
        </w:rPr>
        <w:t xml:space="preserve">Verificar minuciosamente, no prazo fixado, a conformidade dos bens recebidos provisoriamente com as especificações constantes do Edital e da proposta, para fins de aceitação e recebimento definitivos; </w:t>
      </w:r>
    </w:p>
    <w:p w:rsidR="00DF2D9C" w:rsidRPr="000D5E02" w:rsidRDefault="00DF2D9C" w:rsidP="000D5E02">
      <w:pPr>
        <w:numPr>
          <w:ilvl w:val="2"/>
          <w:numId w:val="1"/>
        </w:numPr>
        <w:spacing w:after="0" w:line="360" w:lineRule="auto"/>
        <w:ind w:left="284"/>
        <w:rPr>
          <w:sz w:val="22"/>
          <w:szCs w:val="22"/>
        </w:rPr>
      </w:pPr>
      <w:r w:rsidRPr="000D5E02">
        <w:rPr>
          <w:sz w:val="22"/>
          <w:szCs w:val="22"/>
        </w:rPr>
        <w:t>Acompanhar e fiscalizar o cumprimento das obrigações da Contratada, através de servidor especialmente designado;</w:t>
      </w:r>
    </w:p>
    <w:p w:rsidR="00DF2D9C" w:rsidRPr="000D5E02" w:rsidRDefault="00DF2D9C" w:rsidP="000D5E02">
      <w:pPr>
        <w:numPr>
          <w:ilvl w:val="2"/>
          <w:numId w:val="1"/>
        </w:numPr>
        <w:spacing w:after="0" w:line="360" w:lineRule="auto"/>
        <w:ind w:left="284"/>
        <w:rPr>
          <w:sz w:val="22"/>
          <w:szCs w:val="22"/>
        </w:rPr>
      </w:pPr>
      <w:r w:rsidRPr="000D5E02">
        <w:rPr>
          <w:sz w:val="22"/>
          <w:szCs w:val="22"/>
        </w:rPr>
        <w:t>Efetuar o pagamento no prazo previsto.</w:t>
      </w:r>
    </w:p>
    <w:p w:rsidR="00DF2D9C" w:rsidRPr="000D5E02" w:rsidRDefault="00DF2D9C" w:rsidP="000D5E02">
      <w:pPr>
        <w:numPr>
          <w:ilvl w:val="0"/>
          <w:numId w:val="1"/>
        </w:numPr>
        <w:spacing w:after="0" w:line="360" w:lineRule="auto"/>
        <w:rPr>
          <w:sz w:val="22"/>
          <w:szCs w:val="22"/>
          <w:highlight w:val="lightGray"/>
        </w:rPr>
      </w:pPr>
      <w:r w:rsidRPr="000D5E02">
        <w:rPr>
          <w:sz w:val="22"/>
          <w:szCs w:val="22"/>
          <w:highlight w:val="lightGray"/>
          <w:u w:val="single"/>
        </w:rPr>
        <w:t>MEDIDAS ACAUTELADORAS</w:t>
      </w:r>
    </w:p>
    <w:p w:rsidR="00DF2D9C" w:rsidRPr="000D5E02" w:rsidRDefault="00DF2D9C" w:rsidP="000D5E02">
      <w:pPr>
        <w:numPr>
          <w:ilvl w:val="1"/>
          <w:numId w:val="1"/>
        </w:numPr>
        <w:spacing w:after="0" w:line="360" w:lineRule="auto"/>
        <w:rPr>
          <w:sz w:val="22"/>
          <w:szCs w:val="22"/>
        </w:rPr>
      </w:pPr>
      <w:r w:rsidRPr="000D5E02">
        <w:rPr>
          <w:sz w:val="22"/>
          <w:szCs w:val="22"/>
          <w:lang w:eastAsia="ar-SA"/>
        </w:rPr>
        <w:t>Consoante o artigo 45 da Lei nº 9.784, de 1999, a Administração Pública poderá, sem a prévia manifestação do interessado, motivadamente, adotar providências acauteladoras, inclusive retendo o pagamento, em caso de risco iminente, como forma de prevenir a ocorrência de dano de difícil ou impossível reparação.</w:t>
      </w:r>
    </w:p>
    <w:p w:rsidR="00DF2D9C" w:rsidRPr="000D5E02" w:rsidRDefault="00DF2D9C" w:rsidP="000D5E02">
      <w:pPr>
        <w:numPr>
          <w:ilvl w:val="0"/>
          <w:numId w:val="1"/>
        </w:numPr>
        <w:spacing w:after="0" w:line="360" w:lineRule="auto"/>
        <w:rPr>
          <w:sz w:val="22"/>
          <w:szCs w:val="22"/>
          <w:highlight w:val="lightGray"/>
          <w:u w:val="single"/>
        </w:rPr>
      </w:pPr>
      <w:r w:rsidRPr="000D5E02">
        <w:rPr>
          <w:sz w:val="22"/>
          <w:szCs w:val="22"/>
          <w:highlight w:val="lightGray"/>
          <w:u w:val="single"/>
        </w:rPr>
        <w:t>CONTROLE DA EXECUÇÃO</w:t>
      </w:r>
    </w:p>
    <w:p w:rsidR="00DF2D9C" w:rsidRPr="000D5E02" w:rsidRDefault="00DF2D9C" w:rsidP="000D5E02">
      <w:pPr>
        <w:numPr>
          <w:ilvl w:val="1"/>
          <w:numId w:val="1"/>
        </w:numPr>
        <w:spacing w:after="0" w:line="360" w:lineRule="auto"/>
        <w:rPr>
          <w:rFonts w:eastAsia="Arial Unicode MS"/>
          <w:sz w:val="22"/>
          <w:szCs w:val="22"/>
        </w:rPr>
      </w:pPr>
      <w:r w:rsidRPr="000D5E02">
        <w:rPr>
          <w:rFonts w:eastAsia="Arial Unicode MS"/>
          <w:sz w:val="22"/>
          <w:szCs w:val="22"/>
        </w:rPr>
        <w:t>A fiscalização da contratação será exercida por um representante d</w:t>
      </w:r>
      <w:r w:rsidR="004911D3">
        <w:rPr>
          <w:rFonts w:eastAsia="Arial Unicode MS"/>
          <w:sz w:val="22"/>
          <w:szCs w:val="22"/>
        </w:rPr>
        <w:t>a secretaria de agricultura</w:t>
      </w:r>
      <w:r w:rsidRPr="000D5E02">
        <w:rPr>
          <w:rFonts w:eastAsia="Arial Unicode MS"/>
          <w:sz w:val="22"/>
          <w:szCs w:val="22"/>
        </w:rPr>
        <w:t xml:space="preserve">, ao qual competirá dirimir as dúvidas que surgirem no curso da execução do contrato, e de tudo dará ciência à Administração. </w:t>
      </w:r>
    </w:p>
    <w:p w:rsidR="00DF2D9C" w:rsidRPr="000D5E02" w:rsidRDefault="00DF2D9C" w:rsidP="000D5E02">
      <w:pPr>
        <w:numPr>
          <w:ilvl w:val="2"/>
          <w:numId w:val="1"/>
        </w:numPr>
        <w:tabs>
          <w:tab w:val="left" w:pos="4820"/>
        </w:tabs>
        <w:suppressAutoHyphens/>
        <w:spacing w:after="0" w:line="360" w:lineRule="auto"/>
        <w:ind w:left="284"/>
        <w:rPr>
          <w:b/>
          <w:sz w:val="22"/>
          <w:szCs w:val="22"/>
          <w:u w:val="single"/>
          <w:shd w:val="clear" w:color="auto" w:fill="B3B3B3"/>
        </w:rPr>
      </w:pPr>
      <w:r w:rsidRPr="000D5E02">
        <w:rPr>
          <w:sz w:val="22"/>
          <w:szCs w:val="22"/>
        </w:rPr>
        <w:t>O representante da Contratante deverá ter a experiência necessária para o acompanhamento e controle da execução do contrato.</w:t>
      </w:r>
    </w:p>
    <w:p w:rsidR="00DF2D9C" w:rsidRPr="000D5E02" w:rsidRDefault="00DF2D9C" w:rsidP="000D5E02">
      <w:pPr>
        <w:numPr>
          <w:ilvl w:val="1"/>
          <w:numId w:val="1"/>
        </w:numPr>
        <w:spacing w:after="0" w:line="360" w:lineRule="auto"/>
        <w:rPr>
          <w:rFonts w:eastAsia="Arial Unicode MS"/>
          <w:sz w:val="22"/>
          <w:szCs w:val="22"/>
        </w:rPr>
      </w:pPr>
      <w:r w:rsidRPr="000D5E02">
        <w:rPr>
          <w:rFonts w:eastAsia="Arial Unicode MS"/>
          <w:sz w:val="22"/>
          <w:szCs w:val="22"/>
        </w:rPr>
        <w:t xml:space="preserve">A fiscalização de que trata este item não exclui nem reduz a responsabilidade da fornecedora, inclusive perante terceiros, por qualquer irregularidade, ainda que resultante de imperfeições técnicas, vícios redibitórios, ou emprego de material inadequado ou de qualidade inferior, e, na ocorrência desta, </w:t>
      </w:r>
    </w:p>
    <w:p w:rsidR="00DF2D9C" w:rsidRPr="000D5E02" w:rsidRDefault="00DE618C" w:rsidP="000D5E02">
      <w:pPr>
        <w:numPr>
          <w:ilvl w:val="1"/>
          <w:numId w:val="1"/>
        </w:numPr>
        <w:spacing w:after="0" w:line="360" w:lineRule="auto"/>
        <w:rPr>
          <w:rFonts w:eastAsia="Arial Unicode MS"/>
          <w:sz w:val="22"/>
          <w:szCs w:val="22"/>
        </w:rPr>
      </w:pPr>
      <w:r w:rsidRPr="000D5E02">
        <w:rPr>
          <w:rFonts w:eastAsia="Arial Unicode MS"/>
          <w:sz w:val="22"/>
          <w:szCs w:val="22"/>
        </w:rPr>
        <w:lastRenderedPageBreak/>
        <w:t>N</w:t>
      </w:r>
      <w:r w:rsidR="00DF2D9C" w:rsidRPr="000D5E02">
        <w:rPr>
          <w:rFonts w:eastAsia="Arial Unicode MS"/>
          <w:sz w:val="22"/>
          <w:szCs w:val="22"/>
        </w:rPr>
        <w:t xml:space="preserve">ão implica em </w:t>
      </w:r>
      <w:r w:rsidRPr="000D5E02">
        <w:rPr>
          <w:rFonts w:eastAsia="Arial Unicode MS"/>
          <w:sz w:val="22"/>
          <w:szCs w:val="22"/>
        </w:rPr>
        <w:t>corresponsabilidade</w:t>
      </w:r>
      <w:r w:rsidR="00DF2D9C" w:rsidRPr="000D5E02">
        <w:rPr>
          <w:rFonts w:eastAsia="Arial Unicode MS"/>
          <w:sz w:val="22"/>
          <w:szCs w:val="22"/>
        </w:rPr>
        <w:t xml:space="preserve"> da </w:t>
      </w:r>
      <w:r w:rsidR="00DF2D9C" w:rsidRPr="000D5E02">
        <w:rPr>
          <w:rFonts w:eastAsia="Arial Unicode MS"/>
          <w:bCs/>
          <w:iCs/>
          <w:sz w:val="22"/>
          <w:szCs w:val="22"/>
        </w:rPr>
        <w:t>Administração</w:t>
      </w:r>
      <w:r w:rsidR="00DF2D9C" w:rsidRPr="000D5E02">
        <w:rPr>
          <w:rFonts w:eastAsia="Arial Unicode MS"/>
          <w:sz w:val="22"/>
          <w:szCs w:val="22"/>
        </w:rPr>
        <w:t xml:space="preserve"> ou de seus agentes e prepostos, de conformidade com o art. 70 da Lei nº 8.666, de 1993.</w:t>
      </w:r>
    </w:p>
    <w:p w:rsidR="00D43AB8" w:rsidRPr="000D5E02" w:rsidRDefault="00DF2D9C" w:rsidP="000D5E02">
      <w:pPr>
        <w:numPr>
          <w:ilvl w:val="1"/>
          <w:numId w:val="1"/>
        </w:numPr>
        <w:spacing w:after="0" w:line="360" w:lineRule="auto"/>
        <w:rPr>
          <w:sz w:val="22"/>
          <w:szCs w:val="22"/>
        </w:rPr>
      </w:pPr>
      <w:r w:rsidRPr="000D5E02">
        <w:rPr>
          <w:rFonts w:eastAsia="Arial Unicode MS"/>
          <w:sz w:val="22"/>
          <w:szCs w:val="22"/>
        </w:rPr>
        <w:t>O fiscal do contrato anotará em registro próprio todas as ocorrências relacionadas com a execução do contrato, indicando dia, mês e ano, bem como o nome dos funcionários eventualmente envolvidos, determinando o que for necessário à regularização das faltas ou defeitos observados e encaminhando os apontamentos à autoridade competente para as providências cabíveis.</w:t>
      </w:r>
    </w:p>
    <w:p w:rsidR="00DF2D9C" w:rsidRPr="000D5E02" w:rsidRDefault="00DF2D9C" w:rsidP="000D5E02">
      <w:pPr>
        <w:numPr>
          <w:ilvl w:val="0"/>
          <w:numId w:val="1"/>
        </w:numPr>
        <w:spacing w:after="0" w:line="360" w:lineRule="auto"/>
        <w:rPr>
          <w:bCs/>
          <w:sz w:val="22"/>
          <w:szCs w:val="22"/>
          <w:highlight w:val="lightGray"/>
          <w:u w:val="single"/>
          <w:shd w:val="clear" w:color="auto" w:fill="C0C0C0"/>
          <w:lang w:eastAsia="ar-SA"/>
        </w:rPr>
      </w:pPr>
      <w:r w:rsidRPr="000D5E02">
        <w:rPr>
          <w:bCs/>
          <w:sz w:val="22"/>
          <w:szCs w:val="22"/>
          <w:highlight w:val="lightGray"/>
          <w:u w:val="single"/>
          <w:shd w:val="clear" w:color="auto" w:fill="C0C0C0"/>
          <w:lang w:eastAsia="ar-SA"/>
        </w:rPr>
        <w:t>DAS INFRAÇÕES E DAS SANÇÕES ADMINISTRATIVAS</w:t>
      </w:r>
    </w:p>
    <w:p w:rsidR="00DF2D9C" w:rsidRPr="000D5E02" w:rsidRDefault="00DF2D9C" w:rsidP="000D5E02">
      <w:pPr>
        <w:numPr>
          <w:ilvl w:val="1"/>
          <w:numId w:val="1"/>
        </w:numPr>
        <w:spacing w:after="0" w:line="360" w:lineRule="auto"/>
        <w:rPr>
          <w:sz w:val="22"/>
          <w:szCs w:val="22"/>
        </w:rPr>
      </w:pPr>
      <w:r w:rsidRPr="000D5E02">
        <w:rPr>
          <w:sz w:val="22"/>
          <w:szCs w:val="22"/>
        </w:rPr>
        <w:t>A disciplina das infrações e sanções administrativas aplicáveis no curso da licitação e da contratação é aquela prevista no Edital.</w:t>
      </w:r>
    </w:p>
    <w:p w:rsidR="00DF2D9C" w:rsidRPr="000D5E02" w:rsidRDefault="00C12B25" w:rsidP="000D5E02">
      <w:pPr>
        <w:spacing w:after="0" w:line="360" w:lineRule="auto"/>
        <w:ind w:left="284"/>
        <w:jc w:val="right"/>
        <w:rPr>
          <w:sz w:val="22"/>
          <w:szCs w:val="22"/>
        </w:rPr>
      </w:pPr>
      <w:r w:rsidRPr="000D5E02">
        <w:rPr>
          <w:b/>
          <w:bCs/>
          <w:sz w:val="22"/>
          <w:szCs w:val="22"/>
        </w:rPr>
        <w:t xml:space="preserve">Alto </w:t>
      </w:r>
      <w:r w:rsidR="000D5E02" w:rsidRPr="000D5E02">
        <w:rPr>
          <w:b/>
          <w:bCs/>
          <w:sz w:val="22"/>
          <w:szCs w:val="22"/>
        </w:rPr>
        <w:t>Paraíso</w:t>
      </w:r>
      <w:r w:rsidRPr="000D5E02">
        <w:rPr>
          <w:b/>
          <w:bCs/>
          <w:sz w:val="22"/>
          <w:szCs w:val="22"/>
        </w:rPr>
        <w:t xml:space="preserve"> de Goiás</w:t>
      </w:r>
      <w:r w:rsidR="00DF2D9C" w:rsidRPr="000D5E02">
        <w:rPr>
          <w:b/>
          <w:bCs/>
          <w:sz w:val="22"/>
          <w:szCs w:val="22"/>
        </w:rPr>
        <w:t xml:space="preserve"> - GO</w:t>
      </w:r>
      <w:r w:rsidR="00DF2D9C" w:rsidRPr="000D5E02">
        <w:rPr>
          <w:sz w:val="22"/>
          <w:szCs w:val="22"/>
        </w:rPr>
        <w:t xml:space="preserve">, </w:t>
      </w:r>
      <w:r w:rsidR="002F4BD0">
        <w:rPr>
          <w:b/>
          <w:sz w:val="22"/>
          <w:szCs w:val="22"/>
        </w:rPr>
        <w:t>11</w:t>
      </w:r>
      <w:r w:rsidR="00DE618C" w:rsidRPr="000D5E02">
        <w:rPr>
          <w:b/>
          <w:sz w:val="22"/>
          <w:szCs w:val="22"/>
        </w:rPr>
        <w:t xml:space="preserve"> de </w:t>
      </w:r>
      <w:r w:rsidR="004911D3">
        <w:rPr>
          <w:b/>
          <w:sz w:val="22"/>
          <w:szCs w:val="22"/>
        </w:rPr>
        <w:t>abril</w:t>
      </w:r>
      <w:r w:rsidRPr="000D5E02">
        <w:rPr>
          <w:b/>
          <w:sz w:val="22"/>
          <w:szCs w:val="22"/>
        </w:rPr>
        <w:t xml:space="preserve"> </w:t>
      </w:r>
      <w:r w:rsidR="00DF2D9C" w:rsidRPr="000D5E02">
        <w:rPr>
          <w:b/>
          <w:sz w:val="22"/>
          <w:szCs w:val="22"/>
        </w:rPr>
        <w:t>de</w:t>
      </w:r>
      <w:r w:rsidR="00DF2D9C" w:rsidRPr="000D5E02">
        <w:rPr>
          <w:b/>
          <w:bCs/>
          <w:sz w:val="22"/>
          <w:szCs w:val="22"/>
        </w:rPr>
        <w:t xml:space="preserve"> 201</w:t>
      </w:r>
      <w:r w:rsidR="004911D3">
        <w:rPr>
          <w:b/>
          <w:bCs/>
          <w:sz w:val="22"/>
          <w:szCs w:val="22"/>
        </w:rPr>
        <w:t>7</w:t>
      </w:r>
      <w:r w:rsidR="00DF2D9C" w:rsidRPr="000D5E02">
        <w:rPr>
          <w:sz w:val="22"/>
          <w:szCs w:val="22"/>
        </w:rPr>
        <w:t xml:space="preserve">. </w:t>
      </w:r>
    </w:p>
    <w:p w:rsidR="000D5E02" w:rsidRDefault="000D5E02" w:rsidP="000D5E02">
      <w:pPr>
        <w:spacing w:after="0" w:line="360" w:lineRule="auto"/>
        <w:ind w:left="284"/>
        <w:rPr>
          <w:sz w:val="22"/>
          <w:szCs w:val="22"/>
        </w:rPr>
        <w:sectPr w:rsidR="000D5E02" w:rsidSect="000D5E02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134" w:right="1134" w:bottom="1134" w:left="1701" w:header="708" w:footer="177" w:gutter="0"/>
          <w:cols w:space="720"/>
          <w:docGrid w:linePitch="360"/>
        </w:sectPr>
      </w:pPr>
    </w:p>
    <w:p w:rsidR="00DF2D9C" w:rsidRPr="000D5E02" w:rsidRDefault="00DF2D9C" w:rsidP="000D5E02">
      <w:pPr>
        <w:spacing w:after="0" w:line="360" w:lineRule="auto"/>
        <w:ind w:left="284"/>
        <w:rPr>
          <w:sz w:val="22"/>
          <w:szCs w:val="22"/>
        </w:rPr>
      </w:pPr>
      <w:r w:rsidRPr="000D5E02">
        <w:rPr>
          <w:sz w:val="22"/>
          <w:szCs w:val="22"/>
        </w:rPr>
        <w:lastRenderedPageBreak/>
        <w:softHyphen/>
      </w:r>
      <w:r w:rsidRPr="000D5E02">
        <w:rPr>
          <w:sz w:val="22"/>
          <w:szCs w:val="22"/>
        </w:rPr>
        <w:softHyphen/>
      </w:r>
      <w:r w:rsidRPr="000D5E02">
        <w:rPr>
          <w:sz w:val="22"/>
          <w:szCs w:val="22"/>
        </w:rPr>
        <w:softHyphen/>
      </w:r>
    </w:p>
    <w:p w:rsidR="00DF2D9C" w:rsidRPr="000D5E02" w:rsidRDefault="00DF2D9C" w:rsidP="00E707CA">
      <w:pPr>
        <w:spacing w:after="0" w:line="360" w:lineRule="auto"/>
        <w:ind w:left="0"/>
        <w:jc w:val="center"/>
        <w:rPr>
          <w:sz w:val="22"/>
          <w:szCs w:val="22"/>
        </w:rPr>
      </w:pPr>
    </w:p>
    <w:p w:rsidR="00DF2D9C" w:rsidRPr="009814DA" w:rsidRDefault="00E707CA" w:rsidP="00E707CA">
      <w:pPr>
        <w:spacing w:after="0"/>
        <w:ind w:left="0" w:right="-5008"/>
        <w:rPr>
          <w:b/>
          <w:sz w:val="22"/>
          <w:szCs w:val="22"/>
        </w:rPr>
      </w:pPr>
      <w:r w:rsidRPr="009814DA">
        <w:rPr>
          <w:b/>
          <w:sz w:val="22"/>
          <w:szCs w:val="22"/>
        </w:rPr>
        <w:t xml:space="preserve">                                                            </w:t>
      </w:r>
      <w:r w:rsidR="004911D3" w:rsidRPr="009814DA">
        <w:rPr>
          <w:b/>
          <w:sz w:val="22"/>
          <w:szCs w:val="22"/>
        </w:rPr>
        <w:t>Marlon</w:t>
      </w:r>
      <w:r w:rsidRPr="009814DA">
        <w:rPr>
          <w:b/>
          <w:sz w:val="22"/>
          <w:szCs w:val="22"/>
        </w:rPr>
        <w:t xml:space="preserve"> Rogério</w:t>
      </w:r>
      <w:r w:rsidR="004911D3" w:rsidRPr="009814DA">
        <w:rPr>
          <w:b/>
          <w:sz w:val="22"/>
          <w:szCs w:val="22"/>
        </w:rPr>
        <w:t xml:space="preserve"> Bandeira</w:t>
      </w:r>
    </w:p>
    <w:p w:rsidR="00DF2D9C" w:rsidRPr="009814DA" w:rsidRDefault="00E707CA" w:rsidP="00E707CA">
      <w:pPr>
        <w:spacing w:after="0"/>
        <w:ind w:left="0" w:right="-5008"/>
        <w:rPr>
          <w:b/>
          <w:sz w:val="22"/>
          <w:szCs w:val="22"/>
        </w:rPr>
      </w:pPr>
      <w:r w:rsidRPr="009814DA">
        <w:rPr>
          <w:b/>
          <w:sz w:val="22"/>
          <w:szCs w:val="22"/>
        </w:rPr>
        <w:t xml:space="preserve">                                                             </w:t>
      </w:r>
      <w:r w:rsidR="004911D3" w:rsidRPr="009814DA">
        <w:rPr>
          <w:b/>
          <w:sz w:val="22"/>
          <w:szCs w:val="22"/>
        </w:rPr>
        <w:t>Secretaria de Agricultura</w:t>
      </w:r>
    </w:p>
    <w:p w:rsidR="004911D3" w:rsidRDefault="004911D3" w:rsidP="000D5E02">
      <w:pPr>
        <w:spacing w:after="0"/>
        <w:ind w:left="2832" w:right="-5008" w:firstLine="708"/>
        <w:rPr>
          <w:b/>
          <w:color w:val="FF0000"/>
          <w:sz w:val="22"/>
          <w:szCs w:val="22"/>
        </w:rPr>
      </w:pPr>
    </w:p>
    <w:p w:rsidR="004911D3" w:rsidRPr="000D5E02" w:rsidRDefault="004911D3" w:rsidP="000D5E02">
      <w:pPr>
        <w:spacing w:after="0"/>
        <w:ind w:left="2832" w:right="-5008" w:firstLine="708"/>
        <w:rPr>
          <w:color w:val="FF0000"/>
          <w:sz w:val="22"/>
          <w:szCs w:val="22"/>
        </w:rPr>
      </w:pPr>
    </w:p>
    <w:p w:rsidR="00DF2D9C" w:rsidRPr="000D5E02" w:rsidRDefault="00DF2D9C" w:rsidP="000D5E02">
      <w:pPr>
        <w:spacing w:after="0"/>
        <w:ind w:left="0"/>
        <w:jc w:val="center"/>
        <w:rPr>
          <w:sz w:val="22"/>
          <w:szCs w:val="22"/>
        </w:rPr>
        <w:sectPr w:rsidR="00DF2D9C" w:rsidRPr="000D5E02" w:rsidSect="000D5E02">
          <w:type w:val="continuous"/>
          <w:pgSz w:w="12240" w:h="15840"/>
          <w:pgMar w:top="1134" w:right="1134" w:bottom="1134" w:left="1701" w:header="709" w:footer="176" w:gutter="0"/>
          <w:cols w:space="720"/>
          <w:docGrid w:linePitch="360"/>
        </w:sectPr>
      </w:pPr>
    </w:p>
    <w:p w:rsidR="00DF2D9C" w:rsidRPr="000D5E02" w:rsidRDefault="00DF2D9C" w:rsidP="000D5E02">
      <w:pPr>
        <w:spacing w:after="0" w:line="360" w:lineRule="auto"/>
        <w:ind w:left="0" w:right="-4678"/>
        <w:jc w:val="center"/>
        <w:rPr>
          <w:sz w:val="22"/>
          <w:szCs w:val="22"/>
        </w:rPr>
      </w:pPr>
    </w:p>
    <w:p w:rsidR="00DF2D9C" w:rsidRPr="000D5E02" w:rsidRDefault="00DF2D9C" w:rsidP="000D5E02">
      <w:pPr>
        <w:spacing w:after="0" w:line="360" w:lineRule="auto"/>
        <w:ind w:left="0" w:right="-4678"/>
        <w:rPr>
          <w:b/>
          <w:sz w:val="22"/>
          <w:szCs w:val="22"/>
        </w:rPr>
      </w:pPr>
      <w:r w:rsidRPr="000D5E02">
        <w:rPr>
          <w:sz w:val="22"/>
          <w:szCs w:val="22"/>
        </w:rPr>
        <w:t xml:space="preserve">Aprovo, em </w:t>
      </w:r>
      <w:r w:rsidR="00A03087">
        <w:rPr>
          <w:sz w:val="22"/>
          <w:szCs w:val="22"/>
        </w:rPr>
        <w:t>11</w:t>
      </w:r>
      <w:r w:rsidR="004911D3">
        <w:rPr>
          <w:sz w:val="22"/>
          <w:szCs w:val="22"/>
        </w:rPr>
        <w:t xml:space="preserve"> de abril </w:t>
      </w:r>
      <w:r w:rsidRPr="000D5E02">
        <w:rPr>
          <w:sz w:val="22"/>
          <w:szCs w:val="22"/>
        </w:rPr>
        <w:t>de 201</w:t>
      </w:r>
      <w:r w:rsidR="004911D3">
        <w:rPr>
          <w:sz w:val="22"/>
          <w:szCs w:val="22"/>
        </w:rPr>
        <w:t>7</w:t>
      </w:r>
      <w:r w:rsidRPr="000D5E02">
        <w:rPr>
          <w:sz w:val="22"/>
          <w:szCs w:val="22"/>
        </w:rPr>
        <w:t>.</w:t>
      </w:r>
    </w:p>
    <w:p w:rsidR="00DE618C" w:rsidRPr="000D5E02" w:rsidRDefault="00DE618C" w:rsidP="000D5E02">
      <w:pPr>
        <w:spacing w:after="0" w:line="360" w:lineRule="auto"/>
        <w:ind w:left="284"/>
        <w:rPr>
          <w:sz w:val="22"/>
          <w:szCs w:val="22"/>
        </w:rPr>
        <w:sectPr w:rsidR="00DE618C" w:rsidRPr="000D5E02" w:rsidSect="000D5E02">
          <w:headerReference w:type="default" r:id="rId11"/>
          <w:footerReference w:type="even" r:id="rId12"/>
          <w:footerReference w:type="default" r:id="rId13"/>
          <w:type w:val="continuous"/>
          <w:pgSz w:w="12240" w:h="15840"/>
          <w:pgMar w:top="1021" w:right="1134" w:bottom="907" w:left="1701" w:header="624" w:footer="177" w:gutter="0"/>
          <w:cols w:space="708"/>
          <w:docGrid w:linePitch="360"/>
        </w:sectPr>
      </w:pPr>
    </w:p>
    <w:p w:rsidR="00FE1A5D" w:rsidRPr="000D5E02" w:rsidRDefault="00FE1A5D" w:rsidP="000D5E02">
      <w:pPr>
        <w:spacing w:after="0" w:line="360" w:lineRule="auto"/>
        <w:ind w:left="284"/>
        <w:rPr>
          <w:sz w:val="22"/>
          <w:szCs w:val="22"/>
        </w:rPr>
      </w:pPr>
    </w:p>
    <w:p w:rsidR="007D0B1D" w:rsidRDefault="007D0B1D" w:rsidP="000D5E02">
      <w:pPr>
        <w:spacing w:after="0" w:line="360" w:lineRule="auto"/>
        <w:ind w:left="284"/>
        <w:jc w:val="center"/>
        <w:rPr>
          <w:sz w:val="22"/>
          <w:szCs w:val="22"/>
        </w:rPr>
      </w:pPr>
    </w:p>
    <w:p w:rsidR="00FE1A5D" w:rsidRPr="000D5E02" w:rsidRDefault="004911D3" w:rsidP="000D5E02">
      <w:pPr>
        <w:spacing w:after="0"/>
        <w:ind w:left="2832" w:right="-5007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Martinho Mendes da Silva</w:t>
      </w:r>
    </w:p>
    <w:p w:rsidR="00FE1A5D" w:rsidRPr="000D5E02" w:rsidRDefault="000D5E02" w:rsidP="000D5E02">
      <w:pPr>
        <w:spacing w:after="0"/>
        <w:ind w:left="2832" w:right="-5007"/>
        <w:rPr>
          <w:sz w:val="22"/>
          <w:szCs w:val="22"/>
        </w:rPr>
      </w:pPr>
      <w:r w:rsidRPr="000D5E02">
        <w:rPr>
          <w:sz w:val="22"/>
          <w:szCs w:val="22"/>
        </w:rPr>
        <w:t xml:space="preserve">                 </w:t>
      </w:r>
      <w:r w:rsidR="00275778" w:rsidRPr="000D5E02">
        <w:rPr>
          <w:sz w:val="22"/>
          <w:szCs w:val="22"/>
        </w:rPr>
        <w:t>Prefeito Municipal</w:t>
      </w:r>
    </w:p>
    <w:sectPr w:rsidR="00FE1A5D" w:rsidRPr="000D5E02" w:rsidSect="000D5E02">
      <w:headerReference w:type="default" r:id="rId14"/>
      <w:footerReference w:type="even" r:id="rId15"/>
      <w:footerReference w:type="default" r:id="rId16"/>
      <w:type w:val="continuous"/>
      <w:pgSz w:w="12240" w:h="15840"/>
      <w:pgMar w:top="1134" w:right="1134" w:bottom="1134" w:left="1701" w:header="708" w:footer="1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1D3" w:rsidRDefault="004911D3">
      <w:pPr>
        <w:spacing w:after="0"/>
      </w:pPr>
      <w:r>
        <w:separator/>
      </w:r>
    </w:p>
  </w:endnote>
  <w:endnote w:type="continuationSeparator" w:id="0">
    <w:p w:rsidR="004911D3" w:rsidRDefault="004911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D3" w:rsidRDefault="003318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911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11D3" w:rsidRDefault="004911D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D3" w:rsidRPr="003162A0" w:rsidRDefault="004911D3" w:rsidP="000D5E02">
    <w:pPr>
      <w:pStyle w:val="Rodap"/>
      <w:spacing w:after="0"/>
      <w:ind w:right="-796" w:hanging="1843"/>
      <w:jc w:val="center"/>
      <w:rPr>
        <w:rFonts w:cs="Arial"/>
        <w:b/>
        <w:bCs/>
        <w:sz w:val="20"/>
      </w:rPr>
    </w:pPr>
    <w:r w:rsidRPr="003162A0">
      <w:rPr>
        <w:rFonts w:cs="Arial"/>
        <w:b/>
        <w:bCs/>
        <w:sz w:val="20"/>
      </w:rPr>
      <w:t>________________________________________________________________________________________</w:t>
    </w:r>
  </w:p>
  <w:p w:rsidR="004911D3" w:rsidRPr="003162A0" w:rsidRDefault="004911D3" w:rsidP="000D5E02">
    <w:pPr>
      <w:pStyle w:val="Rodap"/>
      <w:spacing w:after="0"/>
      <w:ind w:right="-495" w:hanging="1843"/>
      <w:jc w:val="center"/>
      <w:rPr>
        <w:b/>
        <w:bCs/>
        <w:sz w:val="16"/>
      </w:rPr>
    </w:pPr>
    <w:r w:rsidRPr="003162A0">
      <w:rPr>
        <w:b/>
        <w:bCs/>
        <w:sz w:val="16"/>
      </w:rPr>
      <w:t xml:space="preserve">Praça Centro </w:t>
    </w:r>
    <w:proofErr w:type="spellStart"/>
    <w:r w:rsidRPr="003162A0">
      <w:rPr>
        <w:b/>
        <w:bCs/>
        <w:sz w:val="16"/>
      </w:rPr>
      <w:t>Adm</w:t>
    </w:r>
    <w:proofErr w:type="spellEnd"/>
    <w:r w:rsidRPr="003162A0">
      <w:rPr>
        <w:b/>
        <w:bCs/>
        <w:sz w:val="16"/>
      </w:rPr>
      <w:t xml:space="preserve">. </w:t>
    </w:r>
    <w:proofErr w:type="gramStart"/>
    <w:r w:rsidRPr="003162A0">
      <w:rPr>
        <w:b/>
        <w:bCs/>
        <w:sz w:val="16"/>
      </w:rPr>
      <w:t>nº</w:t>
    </w:r>
    <w:proofErr w:type="gramEnd"/>
    <w:r w:rsidRPr="003162A0">
      <w:rPr>
        <w:b/>
        <w:bCs/>
        <w:sz w:val="16"/>
      </w:rPr>
      <w:t xml:space="preserve"> 01 – Centro – Alto Paraíso de Goiás-GO – CEP 73.770-000 - </w:t>
    </w:r>
    <w:r w:rsidRPr="003162A0">
      <w:rPr>
        <w:sz w:val="16"/>
      </w:rPr>
      <w:t xml:space="preserve">Fones/Fax: (62) 3446 </w:t>
    </w:r>
    <w:r>
      <w:rPr>
        <w:sz w:val="16"/>
      </w:rPr>
      <w:t>2024</w:t>
    </w:r>
  </w:p>
  <w:p w:rsidR="004911D3" w:rsidRPr="003162A0" w:rsidRDefault="004911D3" w:rsidP="000D5E02">
    <w:pPr>
      <w:pStyle w:val="Rodap"/>
      <w:spacing w:after="0"/>
      <w:ind w:right="-495" w:hanging="1843"/>
      <w:jc w:val="center"/>
      <w:rPr>
        <w:sz w:val="16"/>
      </w:rPr>
    </w:pPr>
    <w:proofErr w:type="spellStart"/>
    <w:proofErr w:type="gramStart"/>
    <w:r w:rsidRPr="003162A0">
      <w:rPr>
        <w:sz w:val="16"/>
      </w:rPr>
      <w:t>HomePage</w:t>
    </w:r>
    <w:proofErr w:type="spellEnd"/>
    <w:proofErr w:type="gramEnd"/>
    <w:r w:rsidRPr="003162A0">
      <w:rPr>
        <w:sz w:val="16"/>
      </w:rPr>
      <w:t xml:space="preserve">: </w:t>
    </w:r>
    <w:proofErr w:type="spellStart"/>
    <w:r w:rsidRPr="003162A0">
      <w:rPr>
        <w:sz w:val="16"/>
      </w:rPr>
      <w:t>altoparaiso</w:t>
    </w:r>
    <w:proofErr w:type="spellEnd"/>
    <w:r w:rsidRPr="003162A0">
      <w:rPr>
        <w:sz w:val="16"/>
      </w:rPr>
      <w:t>.</w:t>
    </w:r>
    <w:proofErr w:type="spellStart"/>
    <w:r w:rsidRPr="003162A0">
      <w:rPr>
        <w:sz w:val="16"/>
      </w:rPr>
      <w:t>go</w:t>
    </w:r>
    <w:proofErr w:type="spellEnd"/>
    <w:r w:rsidRPr="003162A0">
      <w:rPr>
        <w:sz w:val="16"/>
      </w:rPr>
      <w:t>.gov.br</w:t>
    </w:r>
  </w:p>
  <w:p w:rsidR="004911D3" w:rsidRDefault="004911D3" w:rsidP="007D0B1D">
    <w:pPr>
      <w:pStyle w:val="Rodap"/>
      <w:spacing w:after="0"/>
      <w:jc w:val="right"/>
    </w:pPr>
    <w:r>
      <w:t xml:space="preserve">Página </w:t>
    </w:r>
    <w:r w:rsidR="0033187D">
      <w:rPr>
        <w:b/>
      </w:rPr>
      <w:fldChar w:fldCharType="begin"/>
    </w:r>
    <w:r>
      <w:rPr>
        <w:b/>
      </w:rPr>
      <w:instrText>PAGE</w:instrText>
    </w:r>
    <w:r w:rsidR="0033187D">
      <w:rPr>
        <w:b/>
      </w:rPr>
      <w:fldChar w:fldCharType="separate"/>
    </w:r>
    <w:r w:rsidR="00AE2147">
      <w:rPr>
        <w:b/>
        <w:noProof/>
      </w:rPr>
      <w:t>4</w:t>
    </w:r>
    <w:r w:rsidR="0033187D">
      <w:rPr>
        <w:b/>
      </w:rPr>
      <w:fldChar w:fldCharType="end"/>
    </w:r>
    <w:r>
      <w:t xml:space="preserve"> de </w:t>
    </w:r>
    <w:r w:rsidR="0033187D">
      <w:rPr>
        <w:b/>
      </w:rPr>
      <w:fldChar w:fldCharType="begin"/>
    </w:r>
    <w:r>
      <w:rPr>
        <w:b/>
      </w:rPr>
      <w:instrText>NUMPAGES</w:instrText>
    </w:r>
    <w:r w:rsidR="0033187D">
      <w:rPr>
        <w:b/>
      </w:rPr>
      <w:fldChar w:fldCharType="separate"/>
    </w:r>
    <w:r w:rsidR="00AE2147">
      <w:rPr>
        <w:b/>
        <w:noProof/>
      </w:rPr>
      <w:t>4</w:t>
    </w:r>
    <w:r w:rsidR="0033187D">
      <w:rPr>
        <w:b/>
      </w:rPr>
      <w:fldChar w:fldCharType="end"/>
    </w:r>
  </w:p>
  <w:p w:rsidR="004911D3" w:rsidRPr="007D0B1D" w:rsidRDefault="004911D3" w:rsidP="007D0B1D">
    <w:pPr>
      <w:pStyle w:val="Rodap"/>
      <w:ind w:left="56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D3" w:rsidRDefault="003318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911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11D3" w:rsidRDefault="004911D3">
    <w:pPr>
      <w:pStyle w:val="Rodap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D3" w:rsidRDefault="004911D3" w:rsidP="009E0FF1">
    <w:pPr>
      <w:pStyle w:val="Rodap"/>
      <w:pBdr>
        <w:bottom w:val="single" w:sz="12" w:space="1" w:color="auto"/>
      </w:pBdr>
      <w:spacing w:after="0"/>
      <w:ind w:left="0"/>
      <w:jc w:val="center"/>
      <w:rPr>
        <w:bCs/>
        <w:iCs/>
        <w:sz w:val="18"/>
        <w:szCs w:val="18"/>
      </w:rPr>
    </w:pPr>
  </w:p>
  <w:p w:rsidR="004911D3" w:rsidRDefault="004911D3" w:rsidP="009E0FF1">
    <w:pPr>
      <w:pStyle w:val="Rodap"/>
      <w:spacing w:after="0"/>
      <w:ind w:left="0"/>
      <w:jc w:val="center"/>
      <w:rPr>
        <w:bCs/>
        <w:iCs/>
        <w:sz w:val="18"/>
        <w:szCs w:val="18"/>
      </w:rPr>
    </w:pPr>
    <w:r w:rsidRPr="000F57E0">
      <w:rPr>
        <w:bCs/>
        <w:iCs/>
        <w:sz w:val="18"/>
        <w:szCs w:val="18"/>
      </w:rPr>
      <w:t>Rua Goiás nº629 - Centro, CEP 73760-000 Fone (62)</w:t>
    </w:r>
    <w:r>
      <w:rPr>
        <w:bCs/>
        <w:iCs/>
        <w:sz w:val="18"/>
        <w:szCs w:val="18"/>
      </w:rPr>
      <w:t xml:space="preserve"> </w:t>
    </w:r>
    <w:r w:rsidRPr="000F57E0">
      <w:rPr>
        <w:bCs/>
        <w:iCs/>
        <w:sz w:val="18"/>
        <w:szCs w:val="18"/>
      </w:rPr>
      <w:t>3438</w:t>
    </w:r>
    <w:r>
      <w:rPr>
        <w:bCs/>
        <w:iCs/>
        <w:sz w:val="18"/>
        <w:szCs w:val="18"/>
      </w:rPr>
      <w:t>-</w:t>
    </w:r>
    <w:r w:rsidRPr="000F57E0">
      <w:rPr>
        <w:bCs/>
        <w:iCs/>
        <w:sz w:val="18"/>
        <w:szCs w:val="18"/>
      </w:rPr>
      <w:t>1944, Fax (62)</w:t>
    </w:r>
    <w:r>
      <w:rPr>
        <w:bCs/>
        <w:iCs/>
        <w:sz w:val="18"/>
        <w:szCs w:val="18"/>
      </w:rPr>
      <w:t xml:space="preserve"> </w:t>
    </w:r>
    <w:r w:rsidRPr="000F57E0">
      <w:rPr>
        <w:bCs/>
        <w:iCs/>
        <w:sz w:val="18"/>
        <w:szCs w:val="18"/>
      </w:rPr>
      <w:t>3438</w:t>
    </w:r>
    <w:r>
      <w:rPr>
        <w:bCs/>
        <w:iCs/>
        <w:sz w:val="18"/>
        <w:szCs w:val="18"/>
      </w:rPr>
      <w:t>-</w:t>
    </w:r>
    <w:r w:rsidRPr="000F57E0">
      <w:rPr>
        <w:bCs/>
        <w:iCs/>
        <w:sz w:val="18"/>
        <w:szCs w:val="18"/>
      </w:rPr>
      <w:t>1508 CNPJ: 01</w:t>
    </w:r>
    <w:r>
      <w:rPr>
        <w:bCs/>
        <w:iCs/>
        <w:sz w:val="18"/>
        <w:szCs w:val="18"/>
      </w:rPr>
      <w:t>.</w:t>
    </w:r>
    <w:r w:rsidRPr="000F57E0">
      <w:rPr>
        <w:bCs/>
        <w:iCs/>
        <w:sz w:val="18"/>
        <w:szCs w:val="18"/>
      </w:rPr>
      <w:t>313</w:t>
    </w:r>
    <w:r>
      <w:rPr>
        <w:bCs/>
        <w:iCs/>
        <w:sz w:val="18"/>
        <w:szCs w:val="18"/>
      </w:rPr>
      <w:t>.</w:t>
    </w:r>
    <w:r w:rsidRPr="000F57E0">
      <w:rPr>
        <w:bCs/>
        <w:iCs/>
        <w:sz w:val="18"/>
        <w:szCs w:val="18"/>
      </w:rPr>
      <w:t>113/0001-00</w:t>
    </w:r>
  </w:p>
  <w:p w:rsidR="004911D3" w:rsidRDefault="004911D3" w:rsidP="009E0FF1">
    <w:pPr>
      <w:pStyle w:val="Rodap"/>
      <w:spacing w:after="0"/>
      <w:ind w:left="0"/>
      <w:jc w:val="center"/>
      <w:rPr>
        <w:bCs/>
        <w:color w:val="000000"/>
        <w:sz w:val="18"/>
        <w:szCs w:val="18"/>
      </w:rPr>
    </w:pPr>
    <w:r w:rsidRPr="00A15250">
      <w:rPr>
        <w:bCs/>
        <w:color w:val="000000"/>
        <w:sz w:val="18"/>
        <w:szCs w:val="18"/>
      </w:rPr>
      <w:t xml:space="preserve">E-mail: </w:t>
    </w:r>
    <w:hyperlink r:id="rId1" w:history="1">
      <w:r w:rsidRPr="00F335D0">
        <w:rPr>
          <w:rStyle w:val="Hyperlink"/>
          <w:bCs/>
          <w:sz w:val="18"/>
          <w:szCs w:val="18"/>
        </w:rPr>
        <w:t>prefeiturasja@hotmail/secretariaadm.sja@gmail.com</w:t>
      </w:r>
    </w:hyperlink>
  </w:p>
  <w:p w:rsidR="004911D3" w:rsidRPr="00103AA2" w:rsidRDefault="004911D3" w:rsidP="009E0FF1">
    <w:pPr>
      <w:pStyle w:val="Rodap"/>
      <w:spacing w:after="0"/>
      <w:ind w:left="0"/>
      <w:jc w:val="center"/>
      <w:rPr>
        <w:rFonts w:eastAsia="Arial"/>
        <w:i/>
        <w:iCs/>
        <w:sz w:val="18"/>
        <w:szCs w:val="18"/>
      </w:rPr>
    </w:pPr>
    <w:r w:rsidRPr="00103AA2">
      <w:rPr>
        <w:rFonts w:eastAsia="Arial"/>
        <w:i/>
        <w:iCs/>
        <w:sz w:val="18"/>
        <w:szCs w:val="18"/>
      </w:rPr>
      <w:t>S</w:t>
    </w:r>
    <w:r w:rsidRPr="00103AA2">
      <w:rPr>
        <w:i/>
        <w:iCs/>
        <w:sz w:val="18"/>
        <w:szCs w:val="18"/>
      </w:rPr>
      <w:t>ite:</w:t>
    </w:r>
    <w:r>
      <w:rPr>
        <w:i/>
        <w:iCs/>
        <w:sz w:val="18"/>
        <w:szCs w:val="18"/>
      </w:rPr>
      <w:t xml:space="preserve"> </w:t>
    </w:r>
    <w:hyperlink r:id="rId2" w:history="1">
      <w:r w:rsidRPr="000F57E0">
        <w:rPr>
          <w:rStyle w:val="Hyperlink"/>
        </w:rPr>
        <w:t>http://www.saojoaodaalianca.go.gov.br</w:t>
      </w:r>
    </w:hyperlink>
  </w:p>
  <w:p w:rsidR="004911D3" w:rsidRDefault="004911D3" w:rsidP="007D0B1D">
    <w:pPr>
      <w:pStyle w:val="Rodap"/>
      <w:spacing w:after="0"/>
      <w:jc w:val="right"/>
    </w:pPr>
    <w:r>
      <w:t xml:space="preserve">Página </w:t>
    </w:r>
    <w:r w:rsidR="0033187D">
      <w:rPr>
        <w:b/>
      </w:rPr>
      <w:fldChar w:fldCharType="begin"/>
    </w:r>
    <w:r>
      <w:rPr>
        <w:b/>
      </w:rPr>
      <w:instrText>PAGE</w:instrText>
    </w:r>
    <w:r w:rsidR="0033187D">
      <w:rPr>
        <w:b/>
      </w:rPr>
      <w:fldChar w:fldCharType="separate"/>
    </w:r>
    <w:r>
      <w:rPr>
        <w:b/>
        <w:noProof/>
      </w:rPr>
      <w:t>4</w:t>
    </w:r>
    <w:r w:rsidR="0033187D">
      <w:rPr>
        <w:b/>
      </w:rPr>
      <w:fldChar w:fldCharType="end"/>
    </w:r>
    <w:r>
      <w:t xml:space="preserve"> de </w:t>
    </w:r>
    <w:r w:rsidR="0033187D">
      <w:rPr>
        <w:b/>
      </w:rPr>
      <w:fldChar w:fldCharType="begin"/>
    </w:r>
    <w:r>
      <w:rPr>
        <w:b/>
      </w:rPr>
      <w:instrText>NUMPAGES</w:instrText>
    </w:r>
    <w:r w:rsidR="0033187D">
      <w:rPr>
        <w:b/>
      </w:rPr>
      <w:fldChar w:fldCharType="separate"/>
    </w:r>
    <w:r w:rsidR="00AE2147">
      <w:rPr>
        <w:b/>
        <w:noProof/>
      </w:rPr>
      <w:t>4</w:t>
    </w:r>
    <w:r w:rsidR="0033187D">
      <w:rPr>
        <w:b/>
      </w:rPr>
      <w:fldChar w:fldCharType="end"/>
    </w:r>
  </w:p>
  <w:p w:rsidR="004911D3" w:rsidRPr="007D0B1D" w:rsidRDefault="004911D3" w:rsidP="007D0B1D">
    <w:pPr>
      <w:pStyle w:val="Rodap"/>
      <w:ind w:left="567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D3" w:rsidRDefault="003318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911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11D3" w:rsidRDefault="004911D3">
    <w:pPr>
      <w:pStyle w:val="Rodap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D3" w:rsidRDefault="004911D3" w:rsidP="00F41682">
    <w:pPr>
      <w:pStyle w:val="Rodap"/>
      <w:spacing w:after="0"/>
      <w:ind w:left="0"/>
      <w:jc w:val="center"/>
      <w:rPr>
        <w:bCs/>
        <w:iCs/>
        <w:sz w:val="18"/>
        <w:szCs w:val="18"/>
      </w:rPr>
    </w:pPr>
    <w:r w:rsidRPr="000F57E0">
      <w:rPr>
        <w:bCs/>
        <w:iCs/>
        <w:sz w:val="18"/>
        <w:szCs w:val="18"/>
      </w:rPr>
      <w:t>Rua Goiás nº629 - Centro, CEP 73760-000 Fone (62)</w:t>
    </w:r>
    <w:r>
      <w:rPr>
        <w:bCs/>
        <w:iCs/>
        <w:sz w:val="18"/>
        <w:szCs w:val="18"/>
      </w:rPr>
      <w:t xml:space="preserve"> </w:t>
    </w:r>
    <w:r w:rsidRPr="000F57E0">
      <w:rPr>
        <w:bCs/>
        <w:iCs/>
        <w:sz w:val="18"/>
        <w:szCs w:val="18"/>
      </w:rPr>
      <w:t>3438</w:t>
    </w:r>
    <w:r>
      <w:rPr>
        <w:bCs/>
        <w:iCs/>
        <w:sz w:val="18"/>
        <w:szCs w:val="18"/>
      </w:rPr>
      <w:t>-</w:t>
    </w:r>
    <w:r w:rsidRPr="000F57E0">
      <w:rPr>
        <w:bCs/>
        <w:iCs/>
        <w:sz w:val="18"/>
        <w:szCs w:val="18"/>
      </w:rPr>
      <w:t>1944, Fax (62)</w:t>
    </w:r>
    <w:r>
      <w:rPr>
        <w:bCs/>
        <w:iCs/>
        <w:sz w:val="18"/>
        <w:szCs w:val="18"/>
      </w:rPr>
      <w:t xml:space="preserve"> </w:t>
    </w:r>
    <w:r w:rsidRPr="000F57E0">
      <w:rPr>
        <w:bCs/>
        <w:iCs/>
        <w:sz w:val="18"/>
        <w:szCs w:val="18"/>
      </w:rPr>
      <w:t>3438</w:t>
    </w:r>
    <w:r>
      <w:rPr>
        <w:bCs/>
        <w:iCs/>
        <w:sz w:val="18"/>
        <w:szCs w:val="18"/>
      </w:rPr>
      <w:t>-</w:t>
    </w:r>
    <w:r w:rsidRPr="000F57E0">
      <w:rPr>
        <w:bCs/>
        <w:iCs/>
        <w:sz w:val="18"/>
        <w:szCs w:val="18"/>
      </w:rPr>
      <w:t>1508 CNPJ: 01</w:t>
    </w:r>
    <w:r>
      <w:rPr>
        <w:bCs/>
        <w:iCs/>
        <w:sz w:val="18"/>
        <w:szCs w:val="18"/>
      </w:rPr>
      <w:t>.</w:t>
    </w:r>
    <w:r w:rsidRPr="000F57E0">
      <w:rPr>
        <w:bCs/>
        <w:iCs/>
        <w:sz w:val="18"/>
        <w:szCs w:val="18"/>
      </w:rPr>
      <w:t>313</w:t>
    </w:r>
    <w:r>
      <w:rPr>
        <w:bCs/>
        <w:iCs/>
        <w:sz w:val="18"/>
        <w:szCs w:val="18"/>
      </w:rPr>
      <w:t>.</w:t>
    </w:r>
    <w:r w:rsidRPr="000F57E0">
      <w:rPr>
        <w:bCs/>
        <w:iCs/>
        <w:sz w:val="18"/>
        <w:szCs w:val="18"/>
      </w:rPr>
      <w:t>113/0001-00</w:t>
    </w:r>
  </w:p>
  <w:p w:rsidR="004911D3" w:rsidRDefault="004911D3" w:rsidP="00F41682">
    <w:pPr>
      <w:pStyle w:val="Rodap"/>
      <w:spacing w:after="0"/>
      <w:ind w:left="0"/>
      <w:jc w:val="center"/>
      <w:rPr>
        <w:bCs/>
        <w:color w:val="000000"/>
        <w:sz w:val="18"/>
        <w:szCs w:val="18"/>
      </w:rPr>
    </w:pPr>
    <w:r w:rsidRPr="00A15250">
      <w:rPr>
        <w:bCs/>
        <w:color w:val="000000"/>
        <w:sz w:val="18"/>
        <w:szCs w:val="18"/>
      </w:rPr>
      <w:t xml:space="preserve">E-mail: </w:t>
    </w:r>
    <w:hyperlink r:id="rId1" w:history="1">
      <w:r w:rsidRPr="00F335D0">
        <w:rPr>
          <w:rStyle w:val="Hyperlink"/>
          <w:bCs/>
          <w:sz w:val="18"/>
          <w:szCs w:val="18"/>
        </w:rPr>
        <w:t>prefeiturasja@hotmail/secretariaadm.sja@gmail.com</w:t>
      </w:r>
    </w:hyperlink>
  </w:p>
  <w:p w:rsidR="004911D3" w:rsidRPr="00103AA2" w:rsidRDefault="004911D3" w:rsidP="00F41682">
    <w:pPr>
      <w:pStyle w:val="Rodap"/>
      <w:spacing w:after="0"/>
      <w:ind w:left="0"/>
      <w:jc w:val="center"/>
      <w:rPr>
        <w:rFonts w:eastAsia="Arial"/>
        <w:i/>
        <w:iCs/>
        <w:sz w:val="18"/>
        <w:szCs w:val="18"/>
      </w:rPr>
    </w:pPr>
    <w:r w:rsidRPr="00103AA2">
      <w:rPr>
        <w:rFonts w:eastAsia="Arial"/>
        <w:i/>
        <w:iCs/>
        <w:sz w:val="18"/>
        <w:szCs w:val="18"/>
      </w:rPr>
      <w:t>S</w:t>
    </w:r>
    <w:r w:rsidRPr="00103AA2">
      <w:rPr>
        <w:i/>
        <w:iCs/>
        <w:sz w:val="18"/>
        <w:szCs w:val="18"/>
      </w:rPr>
      <w:t>ite:</w:t>
    </w:r>
    <w:r>
      <w:rPr>
        <w:i/>
        <w:iCs/>
        <w:sz w:val="18"/>
        <w:szCs w:val="18"/>
      </w:rPr>
      <w:t xml:space="preserve"> </w:t>
    </w:r>
    <w:hyperlink r:id="rId2" w:history="1">
      <w:r w:rsidRPr="000F57E0">
        <w:rPr>
          <w:rStyle w:val="Hyperlink"/>
        </w:rPr>
        <w:t>http://www.saojoaodaalianca.go.gov.br</w:t>
      </w:r>
    </w:hyperlink>
  </w:p>
  <w:sdt>
    <w:sdtPr>
      <w:id w:val="28927153"/>
      <w:docPartObj>
        <w:docPartGallery w:val="Page Numbers (Bottom of Page)"/>
        <w:docPartUnique/>
      </w:docPartObj>
    </w:sdtPr>
    <w:sdtContent>
      <w:sdt>
        <w:sdtPr>
          <w:id w:val="28927154"/>
          <w:docPartObj>
            <w:docPartGallery w:val="Page Numbers (Top of Page)"/>
            <w:docPartUnique/>
          </w:docPartObj>
        </w:sdtPr>
        <w:sdtContent>
          <w:p w:rsidR="004911D3" w:rsidRDefault="004911D3" w:rsidP="007D0B1D">
            <w:pPr>
              <w:pStyle w:val="Rodap"/>
              <w:spacing w:after="0"/>
              <w:jc w:val="right"/>
            </w:pPr>
            <w:r>
              <w:t xml:space="preserve">Página </w:t>
            </w:r>
            <w:r w:rsidR="0033187D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3187D">
              <w:rPr>
                <w:b/>
              </w:rPr>
              <w:fldChar w:fldCharType="separate"/>
            </w:r>
            <w:r>
              <w:rPr>
                <w:b/>
                <w:noProof/>
              </w:rPr>
              <w:t>4</w:t>
            </w:r>
            <w:r w:rsidR="0033187D">
              <w:rPr>
                <w:b/>
              </w:rPr>
              <w:fldChar w:fldCharType="end"/>
            </w:r>
            <w:r>
              <w:t xml:space="preserve"> de </w:t>
            </w:r>
            <w:r w:rsidR="0033187D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3187D">
              <w:rPr>
                <w:b/>
              </w:rPr>
              <w:fldChar w:fldCharType="separate"/>
            </w:r>
            <w:r w:rsidR="00AE2147">
              <w:rPr>
                <w:b/>
                <w:noProof/>
              </w:rPr>
              <w:t>4</w:t>
            </w:r>
            <w:r w:rsidR="0033187D">
              <w:rPr>
                <w:b/>
              </w:rPr>
              <w:fldChar w:fldCharType="end"/>
            </w:r>
          </w:p>
        </w:sdtContent>
      </w:sdt>
    </w:sdtContent>
  </w:sdt>
  <w:p w:rsidR="004911D3" w:rsidRPr="007D0B1D" w:rsidRDefault="004911D3" w:rsidP="007D0B1D">
    <w:pPr>
      <w:pStyle w:val="Rodap"/>
      <w:ind w:left="56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1D3" w:rsidRDefault="004911D3">
      <w:pPr>
        <w:spacing w:after="0"/>
      </w:pPr>
      <w:r>
        <w:separator/>
      </w:r>
    </w:p>
  </w:footnote>
  <w:footnote w:type="continuationSeparator" w:id="0">
    <w:p w:rsidR="004911D3" w:rsidRDefault="004911D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D3" w:rsidRPr="00D454F9" w:rsidRDefault="0033187D" w:rsidP="000D5E02">
    <w:pPr>
      <w:pStyle w:val="Cabealho"/>
      <w:ind w:left="2130"/>
      <w:rPr>
        <w:sz w:val="32"/>
      </w:rPr>
    </w:pPr>
    <w:r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4341" type="#_x0000_t75" style="position:absolute;left:0;text-align:left;margin-left:8.7pt;margin-top:-4.2pt;width:80.05pt;height:58.6pt;z-index:251668480" filled="t">
          <v:imagedata r:id="rId1" o:title=""/>
        </v:shape>
        <o:OLEObject Type="Embed" ProgID="PBrush" ShapeID="_x0000_s14341" DrawAspect="Content" ObjectID="_1554708961" r:id="rId2"/>
      </w:pict>
    </w:r>
    <w:r w:rsidR="004911D3" w:rsidRPr="00D454F9">
      <w:rPr>
        <w:sz w:val="32"/>
      </w:rPr>
      <w:t>Estado de Goiás</w:t>
    </w:r>
  </w:p>
  <w:p w:rsidR="004911D3" w:rsidRPr="00D454F9" w:rsidRDefault="004911D3" w:rsidP="000D5E02">
    <w:pPr>
      <w:pStyle w:val="Cabealho"/>
      <w:ind w:left="1846" w:firstLine="281"/>
      <w:rPr>
        <w:sz w:val="32"/>
      </w:rPr>
    </w:pPr>
    <w:r>
      <w:rPr>
        <w:sz w:val="32"/>
      </w:rPr>
      <w:t>Município</w:t>
    </w:r>
    <w:r w:rsidRPr="00D454F9">
      <w:rPr>
        <w:sz w:val="32"/>
      </w:rPr>
      <w:t xml:space="preserve"> de Alto Paraíso de Goiás</w:t>
    </w:r>
  </w:p>
  <w:p w:rsidR="004911D3" w:rsidRDefault="004911D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D3" w:rsidRPr="001126F5" w:rsidRDefault="0033187D" w:rsidP="009E0FF1">
    <w:pPr>
      <w:pStyle w:val="Cabealho"/>
      <w:ind w:left="0" w:firstLine="1416"/>
      <w:rPr>
        <w:sz w:val="28"/>
        <w:szCs w:val="28"/>
      </w:rPr>
    </w:pPr>
    <w:r w:rsidRPr="0033187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4340" type="#_x0000_t75" alt="Blason" style="position:absolute;left:0;text-align:left;margin-left:-10.9pt;margin-top:-93pt;width:74.7pt;height:81.95pt;z-index:251666432;visibility:visible;mso-position-horizontal-relative:margin;mso-position-vertical-relative:margin">
          <v:imagedata r:id="rId1" o:title="Blason"/>
          <w10:wrap type="square" anchorx="margin" anchory="margin"/>
        </v:shape>
      </w:pict>
    </w:r>
    <w:r w:rsidRPr="0033187D">
      <w:rPr>
        <w:noProof/>
      </w:rPr>
      <w:pict>
        <v:shape id="_x0000_s14339" type="#_x0000_t75" alt="1608717_10203134698638048_634766544_n" style="position:absolute;left:0;text-align:left;margin-left:359.05pt;margin-top:-105.35pt;width:140.35pt;height:89.6pt;z-index:251665408;visibility:visible;mso-position-horizontal-relative:margin;mso-position-vertical-relative:margin">
          <v:imagedata r:id="rId2" o:title="1608717_10203134698638048_634766544_n"/>
          <w10:wrap type="square" anchorx="margin" anchory="margin"/>
        </v:shape>
      </w:pict>
    </w:r>
    <w:r w:rsidR="004911D3" w:rsidRPr="001126F5">
      <w:rPr>
        <w:sz w:val="28"/>
        <w:szCs w:val="28"/>
      </w:rPr>
      <w:t>ESTADO DE GOIÁS</w:t>
    </w:r>
  </w:p>
  <w:p w:rsidR="004911D3" w:rsidRDefault="004911D3" w:rsidP="009E0FF1">
    <w:pPr>
      <w:pStyle w:val="Cabealho"/>
      <w:ind w:left="1134"/>
      <w:rPr>
        <w:sz w:val="28"/>
        <w:szCs w:val="28"/>
      </w:rPr>
    </w:pPr>
  </w:p>
  <w:p w:rsidR="004911D3" w:rsidRDefault="004911D3" w:rsidP="009E0FF1">
    <w:pPr>
      <w:pStyle w:val="Cabealho"/>
      <w:ind w:left="1134"/>
      <w:rPr>
        <w:sz w:val="28"/>
        <w:szCs w:val="28"/>
      </w:rPr>
    </w:pPr>
    <w:r>
      <w:rPr>
        <w:sz w:val="28"/>
        <w:szCs w:val="28"/>
      </w:rPr>
      <w:tab/>
    </w:r>
    <w:r w:rsidRPr="001126F5">
      <w:rPr>
        <w:sz w:val="28"/>
        <w:szCs w:val="28"/>
      </w:rPr>
      <w:t>MUNICÍPIO DE SÃO JOÃO D’ALIANÇA/GO</w:t>
    </w:r>
  </w:p>
  <w:p w:rsidR="004911D3" w:rsidRDefault="004911D3" w:rsidP="009E0FF1">
    <w:pPr>
      <w:pStyle w:val="Cabealho"/>
    </w:pPr>
  </w:p>
  <w:p w:rsidR="004911D3" w:rsidRPr="00833962" w:rsidRDefault="004911D3" w:rsidP="009E0FF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D3" w:rsidRPr="001126F5" w:rsidRDefault="004911D3" w:rsidP="00F7739F">
    <w:pPr>
      <w:pStyle w:val="Cabealho"/>
      <w:ind w:left="0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-290830</wp:posOffset>
          </wp:positionH>
          <wp:positionV relativeFrom="margin">
            <wp:posOffset>-1243965</wp:posOffset>
          </wp:positionV>
          <wp:extent cx="955040" cy="1043305"/>
          <wp:effectExtent l="19050" t="0" r="0" b="0"/>
          <wp:wrapSquare wrapText="bothSides"/>
          <wp:docPr id="2" name="Imagem 2" descr="Bla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104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4559935</wp:posOffset>
          </wp:positionH>
          <wp:positionV relativeFrom="margin">
            <wp:posOffset>-1337945</wp:posOffset>
          </wp:positionV>
          <wp:extent cx="1782445" cy="1137920"/>
          <wp:effectExtent l="0" t="0" r="0" b="0"/>
          <wp:wrapSquare wrapText="bothSides"/>
          <wp:docPr id="3" name="Imagem 3" descr="1608717_10203134698638048_634766544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608717_10203134698638048_634766544_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             </w:t>
    </w:r>
    <w:r w:rsidRPr="001126F5">
      <w:rPr>
        <w:sz w:val="28"/>
        <w:szCs w:val="28"/>
      </w:rPr>
      <w:t>ESTADO DE GOIÁS</w:t>
    </w:r>
  </w:p>
  <w:p w:rsidR="004911D3" w:rsidRDefault="004911D3" w:rsidP="00F7739F">
    <w:pPr>
      <w:pStyle w:val="Cabealho"/>
      <w:ind w:left="1134"/>
      <w:rPr>
        <w:sz w:val="28"/>
        <w:szCs w:val="28"/>
      </w:rPr>
    </w:pPr>
  </w:p>
  <w:p w:rsidR="004911D3" w:rsidRDefault="004911D3" w:rsidP="00F7739F">
    <w:pPr>
      <w:pStyle w:val="Cabealho"/>
      <w:ind w:left="1134"/>
      <w:rPr>
        <w:sz w:val="28"/>
        <w:szCs w:val="28"/>
      </w:rPr>
    </w:pPr>
    <w:r>
      <w:rPr>
        <w:sz w:val="28"/>
        <w:szCs w:val="28"/>
      </w:rPr>
      <w:tab/>
    </w:r>
    <w:r w:rsidRPr="001126F5">
      <w:rPr>
        <w:sz w:val="28"/>
        <w:szCs w:val="28"/>
      </w:rPr>
      <w:t>MUNICÍPIO DE SÃO JOÃO D’ALIANÇA/GO</w:t>
    </w:r>
  </w:p>
  <w:p w:rsidR="004911D3" w:rsidRPr="007D0B1D" w:rsidRDefault="004911D3" w:rsidP="001F2DC1">
    <w:pPr>
      <w:pStyle w:val="Cabealho"/>
      <w:tabs>
        <w:tab w:val="clear" w:pos="4252"/>
        <w:tab w:val="clear" w:pos="8504"/>
        <w:tab w:val="center" w:pos="2410"/>
        <w:tab w:val="right" w:pos="9072"/>
      </w:tabs>
      <w:ind w:left="1418" w:hanging="1418"/>
      <w:rPr>
        <w:b/>
        <w:sz w:val="30"/>
        <w:szCs w:val="30"/>
      </w:rPr>
    </w:pPr>
  </w:p>
  <w:p w:rsidR="004911D3" w:rsidRPr="00600CB3" w:rsidRDefault="004911D3" w:rsidP="001F2DC1">
    <w:pPr>
      <w:pStyle w:val="Cabealho"/>
      <w:tabs>
        <w:tab w:val="clear" w:pos="4252"/>
        <w:tab w:val="clear" w:pos="8504"/>
        <w:tab w:val="center" w:pos="2410"/>
        <w:tab w:val="right" w:pos="9072"/>
      </w:tabs>
      <w:ind w:left="1418" w:hanging="1418"/>
      <w:jc w:val="center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229"/>
    <w:multiLevelType w:val="hybridMultilevel"/>
    <w:tmpl w:val="9EB4CA5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CA57BD"/>
    <w:multiLevelType w:val="hybridMultilevel"/>
    <w:tmpl w:val="54B6297C"/>
    <w:lvl w:ilvl="0" w:tplc="FC62C3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673D6"/>
    <w:multiLevelType w:val="hybridMultilevel"/>
    <w:tmpl w:val="779C2778"/>
    <w:lvl w:ilvl="0" w:tplc="FC62C3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BB548BA"/>
    <w:multiLevelType w:val="multilevel"/>
    <w:tmpl w:val="BC1AE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BF390F"/>
    <w:multiLevelType w:val="multilevel"/>
    <w:tmpl w:val="FE548E70"/>
    <w:lvl w:ilvl="0">
      <w:start w:val="1"/>
      <w:numFmt w:val="lowerLetter"/>
      <w:suff w:val="space"/>
      <w:lvlText w:val="%1."/>
      <w:lvlJc w:val="left"/>
      <w:pPr>
        <w:ind w:left="1985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425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A393FD6"/>
    <w:multiLevelType w:val="hybridMultilevel"/>
    <w:tmpl w:val="7B9C93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314105"/>
    <w:multiLevelType w:val="multilevel"/>
    <w:tmpl w:val="57A6DE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737D61"/>
    <w:multiLevelType w:val="multilevel"/>
    <w:tmpl w:val="8BACC3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680F7B"/>
    <w:multiLevelType w:val="hybridMultilevel"/>
    <w:tmpl w:val="41F22C20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5762EE9"/>
    <w:multiLevelType w:val="multilevel"/>
    <w:tmpl w:val="9528B83C"/>
    <w:lvl w:ilvl="0">
      <w:start w:val="1"/>
      <w:numFmt w:val="lowerLetter"/>
      <w:lvlText w:val="%1."/>
      <w:lvlJc w:val="left"/>
      <w:pPr>
        <w:tabs>
          <w:tab w:val="num" w:pos="2345"/>
        </w:tabs>
        <w:ind w:left="1985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345"/>
        </w:tabs>
        <w:ind w:left="1985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4406"/>
        </w:tabs>
        <w:ind w:left="3686" w:firstLine="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5256"/>
        </w:tabs>
        <w:ind w:left="4536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3A1734F3"/>
    <w:multiLevelType w:val="hybridMultilevel"/>
    <w:tmpl w:val="018A50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C4EEA"/>
    <w:multiLevelType w:val="hybridMultilevel"/>
    <w:tmpl w:val="3C9A4A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80E53"/>
    <w:multiLevelType w:val="multilevel"/>
    <w:tmpl w:val="9ECA5CA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4130619"/>
    <w:multiLevelType w:val="hybridMultilevel"/>
    <w:tmpl w:val="1B2C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E772D"/>
    <w:multiLevelType w:val="hybridMultilevel"/>
    <w:tmpl w:val="80C8D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B6D75"/>
    <w:multiLevelType w:val="multilevel"/>
    <w:tmpl w:val="BAD89B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5"/>
  </w:num>
  <w:num w:numId="5">
    <w:abstractNumId w:val="8"/>
  </w:num>
  <w:num w:numId="6">
    <w:abstractNumId w:val="11"/>
  </w:num>
  <w:num w:numId="7">
    <w:abstractNumId w:val="4"/>
  </w:num>
  <w:num w:numId="8">
    <w:abstractNumId w:val="12"/>
  </w:num>
  <w:num w:numId="9">
    <w:abstractNumId w:val="16"/>
  </w:num>
  <w:num w:numId="10">
    <w:abstractNumId w:val="6"/>
  </w:num>
  <w:num w:numId="11">
    <w:abstractNumId w:val="1"/>
  </w:num>
  <w:num w:numId="12">
    <w:abstractNumId w:val="2"/>
  </w:num>
  <w:num w:numId="13">
    <w:abstractNumId w:val="0"/>
  </w:num>
  <w:num w:numId="14">
    <w:abstractNumId w:val="14"/>
  </w:num>
  <w:num w:numId="15">
    <w:abstractNumId w:val="9"/>
  </w:num>
  <w:num w:numId="16">
    <w:abstractNumId w:val="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4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D10723"/>
    <w:rsid w:val="00002899"/>
    <w:rsid w:val="000166B0"/>
    <w:rsid w:val="00016838"/>
    <w:rsid w:val="00023590"/>
    <w:rsid w:val="0002444E"/>
    <w:rsid w:val="0005131C"/>
    <w:rsid w:val="0005731F"/>
    <w:rsid w:val="00073264"/>
    <w:rsid w:val="000856EF"/>
    <w:rsid w:val="00090728"/>
    <w:rsid w:val="00093E9B"/>
    <w:rsid w:val="00094186"/>
    <w:rsid w:val="000A63E1"/>
    <w:rsid w:val="000B0997"/>
    <w:rsid w:val="000D0654"/>
    <w:rsid w:val="000D507A"/>
    <w:rsid w:val="000D5E02"/>
    <w:rsid w:val="000D6E6A"/>
    <w:rsid w:val="00110355"/>
    <w:rsid w:val="00145F52"/>
    <w:rsid w:val="0016487F"/>
    <w:rsid w:val="00170BDA"/>
    <w:rsid w:val="00174614"/>
    <w:rsid w:val="0017492E"/>
    <w:rsid w:val="0019221F"/>
    <w:rsid w:val="001B6387"/>
    <w:rsid w:val="001D1400"/>
    <w:rsid w:val="001F2DC1"/>
    <w:rsid w:val="002172FD"/>
    <w:rsid w:val="00220BBF"/>
    <w:rsid w:val="00224DA1"/>
    <w:rsid w:val="0023199A"/>
    <w:rsid w:val="00234252"/>
    <w:rsid w:val="00236AFD"/>
    <w:rsid w:val="00275778"/>
    <w:rsid w:val="00290316"/>
    <w:rsid w:val="00291B9B"/>
    <w:rsid w:val="002A3531"/>
    <w:rsid w:val="002B4ACC"/>
    <w:rsid w:val="002C33BF"/>
    <w:rsid w:val="002E061E"/>
    <w:rsid w:val="002F4BD0"/>
    <w:rsid w:val="003154CF"/>
    <w:rsid w:val="0032748E"/>
    <w:rsid w:val="0033187D"/>
    <w:rsid w:val="003378BA"/>
    <w:rsid w:val="00364508"/>
    <w:rsid w:val="003913D0"/>
    <w:rsid w:val="003A4ABF"/>
    <w:rsid w:val="003B2ED6"/>
    <w:rsid w:val="003E2927"/>
    <w:rsid w:val="003E2CCF"/>
    <w:rsid w:val="003E50E1"/>
    <w:rsid w:val="003E6350"/>
    <w:rsid w:val="004444E3"/>
    <w:rsid w:val="00464FE5"/>
    <w:rsid w:val="0048413E"/>
    <w:rsid w:val="004911D3"/>
    <w:rsid w:val="004B0063"/>
    <w:rsid w:val="004F14B5"/>
    <w:rsid w:val="004F60D1"/>
    <w:rsid w:val="00505F63"/>
    <w:rsid w:val="00532974"/>
    <w:rsid w:val="00540652"/>
    <w:rsid w:val="00552324"/>
    <w:rsid w:val="005A202A"/>
    <w:rsid w:val="005A412D"/>
    <w:rsid w:val="005B3B6D"/>
    <w:rsid w:val="005C6B74"/>
    <w:rsid w:val="005F64DB"/>
    <w:rsid w:val="005F769B"/>
    <w:rsid w:val="00605C54"/>
    <w:rsid w:val="0063226D"/>
    <w:rsid w:val="0064685C"/>
    <w:rsid w:val="0065029D"/>
    <w:rsid w:val="00660A98"/>
    <w:rsid w:val="00681CFA"/>
    <w:rsid w:val="00695AA8"/>
    <w:rsid w:val="006B78D6"/>
    <w:rsid w:val="006D5BDF"/>
    <w:rsid w:val="006E573C"/>
    <w:rsid w:val="006E627A"/>
    <w:rsid w:val="006F0084"/>
    <w:rsid w:val="006F4C8A"/>
    <w:rsid w:val="00716AA8"/>
    <w:rsid w:val="00737057"/>
    <w:rsid w:val="0074729F"/>
    <w:rsid w:val="0077372D"/>
    <w:rsid w:val="00774B5F"/>
    <w:rsid w:val="007B4889"/>
    <w:rsid w:val="007D0B1D"/>
    <w:rsid w:val="007D317A"/>
    <w:rsid w:val="00826D89"/>
    <w:rsid w:val="008502E6"/>
    <w:rsid w:val="00852888"/>
    <w:rsid w:val="0086286B"/>
    <w:rsid w:val="00896C77"/>
    <w:rsid w:val="008B3D3B"/>
    <w:rsid w:val="008D2C93"/>
    <w:rsid w:val="008E2EEC"/>
    <w:rsid w:val="008F0A47"/>
    <w:rsid w:val="008F0ED4"/>
    <w:rsid w:val="008F29C4"/>
    <w:rsid w:val="009035B6"/>
    <w:rsid w:val="00933F56"/>
    <w:rsid w:val="00940F85"/>
    <w:rsid w:val="00956DDE"/>
    <w:rsid w:val="00967FD1"/>
    <w:rsid w:val="00973DDF"/>
    <w:rsid w:val="009814DA"/>
    <w:rsid w:val="009849C4"/>
    <w:rsid w:val="009A017A"/>
    <w:rsid w:val="009E0FF1"/>
    <w:rsid w:val="009F1C84"/>
    <w:rsid w:val="00A03087"/>
    <w:rsid w:val="00A057A4"/>
    <w:rsid w:val="00A15D4D"/>
    <w:rsid w:val="00A16595"/>
    <w:rsid w:val="00A176D6"/>
    <w:rsid w:val="00A34F37"/>
    <w:rsid w:val="00A37DAC"/>
    <w:rsid w:val="00A51210"/>
    <w:rsid w:val="00A81673"/>
    <w:rsid w:val="00A95D1B"/>
    <w:rsid w:val="00A95FC4"/>
    <w:rsid w:val="00A969E0"/>
    <w:rsid w:val="00AA3055"/>
    <w:rsid w:val="00AB6FD6"/>
    <w:rsid w:val="00AC379C"/>
    <w:rsid w:val="00AC5B9F"/>
    <w:rsid w:val="00AD7172"/>
    <w:rsid w:val="00AE2147"/>
    <w:rsid w:val="00AF06DC"/>
    <w:rsid w:val="00AF201D"/>
    <w:rsid w:val="00B144F1"/>
    <w:rsid w:val="00B227F1"/>
    <w:rsid w:val="00B2767D"/>
    <w:rsid w:val="00B433D4"/>
    <w:rsid w:val="00B54B62"/>
    <w:rsid w:val="00B94054"/>
    <w:rsid w:val="00BA1F27"/>
    <w:rsid w:val="00BC5C29"/>
    <w:rsid w:val="00BD1C4E"/>
    <w:rsid w:val="00BD6BBB"/>
    <w:rsid w:val="00BD7888"/>
    <w:rsid w:val="00BE4F99"/>
    <w:rsid w:val="00BE7C17"/>
    <w:rsid w:val="00C04FE3"/>
    <w:rsid w:val="00C11A2E"/>
    <w:rsid w:val="00C12B25"/>
    <w:rsid w:val="00C179E7"/>
    <w:rsid w:val="00C301C5"/>
    <w:rsid w:val="00C33872"/>
    <w:rsid w:val="00C3771B"/>
    <w:rsid w:val="00C443CA"/>
    <w:rsid w:val="00C620B9"/>
    <w:rsid w:val="00C73B3E"/>
    <w:rsid w:val="00CC6403"/>
    <w:rsid w:val="00CD6735"/>
    <w:rsid w:val="00D10723"/>
    <w:rsid w:val="00D378AF"/>
    <w:rsid w:val="00D43AB8"/>
    <w:rsid w:val="00D52C8D"/>
    <w:rsid w:val="00D64B79"/>
    <w:rsid w:val="00D87B3D"/>
    <w:rsid w:val="00DC53B7"/>
    <w:rsid w:val="00DE50A0"/>
    <w:rsid w:val="00DE618C"/>
    <w:rsid w:val="00DF2D9C"/>
    <w:rsid w:val="00DF5BFD"/>
    <w:rsid w:val="00E16C36"/>
    <w:rsid w:val="00E35C1C"/>
    <w:rsid w:val="00E702A0"/>
    <w:rsid w:val="00E707CA"/>
    <w:rsid w:val="00E9242E"/>
    <w:rsid w:val="00E9386E"/>
    <w:rsid w:val="00EA7092"/>
    <w:rsid w:val="00EB7946"/>
    <w:rsid w:val="00EC38A9"/>
    <w:rsid w:val="00EC73A6"/>
    <w:rsid w:val="00ED500D"/>
    <w:rsid w:val="00F067FD"/>
    <w:rsid w:val="00F41682"/>
    <w:rsid w:val="00F427C9"/>
    <w:rsid w:val="00F647E4"/>
    <w:rsid w:val="00F66F5F"/>
    <w:rsid w:val="00F74B7A"/>
    <w:rsid w:val="00F7739F"/>
    <w:rsid w:val="00F80FD2"/>
    <w:rsid w:val="00F86B59"/>
    <w:rsid w:val="00FB3EC3"/>
    <w:rsid w:val="00FE0FD3"/>
    <w:rsid w:val="00FE1A5D"/>
    <w:rsid w:val="00FF6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723"/>
    <w:pPr>
      <w:spacing w:after="480"/>
      <w:ind w:left="1985"/>
      <w:jc w:val="both"/>
    </w:pPr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D10723"/>
    <w:pPr>
      <w:keepNext/>
      <w:jc w:val="center"/>
      <w:outlineLvl w:val="3"/>
    </w:pPr>
    <w:rPr>
      <w:b/>
      <w:bCs/>
      <w:u w:val="single"/>
      <w:shd w:val="clear" w:color="auto" w:fill="B3B3B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10723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D10723"/>
    <w:pPr>
      <w:spacing w:after="360"/>
      <w:jc w:val="center"/>
    </w:pPr>
    <w:rPr>
      <w:b/>
      <w:bCs/>
      <w:u w:val="single"/>
      <w:shd w:val="clear" w:color="auto" w:fill="B3B3B3"/>
    </w:rPr>
  </w:style>
  <w:style w:type="character" w:customStyle="1" w:styleId="TtuloChar">
    <w:name w:val="Título Char"/>
    <w:basedOn w:val="Fontepargpadro"/>
    <w:link w:val="Ttulo"/>
    <w:rsid w:val="00D10723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Rodap">
    <w:name w:val="footer"/>
    <w:basedOn w:val="Normal"/>
    <w:link w:val="RodapChar"/>
    <w:rsid w:val="00D1072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1072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D10723"/>
  </w:style>
  <w:style w:type="paragraph" w:styleId="PargrafodaLista">
    <w:name w:val="List Paragraph"/>
    <w:basedOn w:val="Normal"/>
    <w:uiPriority w:val="34"/>
    <w:qFormat/>
    <w:rsid w:val="00AA3055"/>
    <w:pPr>
      <w:spacing w:after="0"/>
      <w:ind w:left="708"/>
      <w:jc w:val="left"/>
    </w:pPr>
  </w:style>
  <w:style w:type="paragraph" w:customStyle="1" w:styleId="Saudao1">
    <w:name w:val="Saudação1"/>
    <w:basedOn w:val="Normal"/>
    <w:rsid w:val="00AA3055"/>
    <w:pPr>
      <w:widowControl w:val="0"/>
      <w:suppressAutoHyphens/>
      <w:spacing w:after="0"/>
      <w:ind w:left="0"/>
    </w:pPr>
    <w:rPr>
      <w:rFonts w:ascii="Arial" w:eastAsia="Arial Unicode MS" w:hAnsi="Arial"/>
      <w:szCs w:val="20"/>
    </w:rPr>
  </w:style>
  <w:style w:type="table" w:styleId="Tabelacomgrade">
    <w:name w:val="Table Grid"/>
    <w:basedOn w:val="Tabelanormal"/>
    <w:uiPriority w:val="59"/>
    <w:rsid w:val="00933F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3D3B"/>
    <w:pPr>
      <w:spacing w:before="100" w:beforeAutospacing="1" w:after="100" w:afterAutospacing="1"/>
      <w:ind w:left="0"/>
      <w:jc w:val="left"/>
    </w:pPr>
  </w:style>
  <w:style w:type="paragraph" w:styleId="Cabealho">
    <w:name w:val="header"/>
    <w:basedOn w:val="Normal"/>
    <w:link w:val="CabealhoChar"/>
    <w:unhideWhenUsed/>
    <w:rsid w:val="00EA709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A7092"/>
    <w:rPr>
      <w:rFonts w:ascii="Times New Roman" w:eastAsia="Times New Roman" w:hAnsi="Times New Roman"/>
      <w:sz w:val="24"/>
      <w:szCs w:val="24"/>
    </w:rPr>
  </w:style>
  <w:style w:type="character" w:customStyle="1" w:styleId="Smbolosdenumerao">
    <w:name w:val="Símbolos de numeração"/>
    <w:rsid w:val="001F2DC1"/>
  </w:style>
  <w:style w:type="character" w:customStyle="1" w:styleId="WW8Num2z0">
    <w:name w:val="WW8Num2z0"/>
    <w:rsid w:val="007D0B1D"/>
    <w:rPr>
      <w:rFonts w:ascii="Symbol" w:hAnsi="Symbol" w:cs="Symbol"/>
    </w:rPr>
  </w:style>
  <w:style w:type="character" w:styleId="Hyperlink">
    <w:name w:val="Hyperlink"/>
    <w:rsid w:val="007D0B1D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5BF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5B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oaodaalianca.go.gov.br" TargetMode="External"/><Relationship Id="rId1" Type="http://schemas.openxmlformats.org/officeDocument/2006/relationships/hyperlink" Target="mailto:prefeiturasja@hotmail/secretariaadm.sja@gmail.com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oaodaalianca.go.gov.br" TargetMode="External"/><Relationship Id="rId1" Type="http://schemas.openxmlformats.org/officeDocument/2006/relationships/hyperlink" Target="mailto:prefeiturasja@hotmail/secretariaadm.sj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BD8D6-BA4F-4C84-AEDD-EBF80563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1122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luciana.csipai</dc:creator>
  <cp:lastModifiedBy>Prefeitura</cp:lastModifiedBy>
  <cp:revision>21</cp:revision>
  <cp:lastPrinted>2017-04-26T13:49:00Z</cp:lastPrinted>
  <dcterms:created xsi:type="dcterms:W3CDTF">2015-07-30T12:20:00Z</dcterms:created>
  <dcterms:modified xsi:type="dcterms:W3CDTF">2017-04-26T13:50:00Z</dcterms:modified>
</cp:coreProperties>
</file>